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16F61" w:rsidRPr="00E16F61" w:rsidRDefault="00E16F61" w:rsidP="00E16F61">
      <w:pPr>
        <w:spacing w:before="30" w:after="0" w:line="360" w:lineRule="auto"/>
        <w:jc w:val="right"/>
        <w:outlineLvl w:val="1"/>
        <w:rPr>
          <w:rFonts w:ascii="Times New Roman" w:eastAsia="Times New Roman" w:hAnsi="Times New Roman" w:cs="Times New Roman"/>
          <w:sz w:val="24"/>
          <w:szCs w:val="24"/>
        </w:rPr>
      </w:pPr>
      <w:r w:rsidRPr="00E16F61">
        <w:rPr>
          <w:rFonts w:ascii="Times New Roman" w:eastAsia="Times New Roman" w:hAnsi="Times New Roman" w:cs="Times New Roman"/>
          <w:sz w:val="24"/>
          <w:szCs w:val="24"/>
        </w:rPr>
        <w:t>1.pielikums</w:t>
      </w:r>
    </w:p>
    <w:p w:rsidR="00E16F61" w:rsidRPr="00E16F61" w:rsidRDefault="00E16F61" w:rsidP="00E16F61">
      <w:pPr>
        <w:spacing w:before="30" w:after="0" w:line="360" w:lineRule="auto"/>
        <w:jc w:val="right"/>
        <w:outlineLvl w:val="1"/>
        <w:rPr>
          <w:rFonts w:ascii="Times New Roman" w:eastAsia="Times New Roman" w:hAnsi="Times New Roman" w:cs="Times New Roman"/>
          <w:sz w:val="24"/>
          <w:szCs w:val="24"/>
        </w:rPr>
      </w:pPr>
      <w:r w:rsidRPr="00E16F61">
        <w:rPr>
          <w:rFonts w:ascii="Times New Roman" w:eastAsia="Times New Roman" w:hAnsi="Times New Roman" w:cs="Times New Roman"/>
          <w:sz w:val="24"/>
          <w:szCs w:val="24"/>
        </w:rPr>
        <w:t xml:space="preserve"> līgumam Nr.</w:t>
      </w:r>
      <w:r w:rsidR="004803B7">
        <w:rPr>
          <w:rFonts w:ascii="Times New Roman" w:eastAsia="Times New Roman" w:hAnsi="Times New Roman" w:cs="Times New Roman"/>
          <w:sz w:val="24"/>
          <w:szCs w:val="24"/>
        </w:rPr>
        <w:t xml:space="preserve">    </w:t>
      </w:r>
    </w:p>
    <w:p w:rsidR="006F7A5F" w:rsidRPr="006F7A5F" w:rsidRDefault="006F7A5F" w:rsidP="006F7A5F">
      <w:pPr>
        <w:spacing w:before="30" w:after="0" w:line="360" w:lineRule="auto"/>
        <w:jc w:val="center"/>
        <w:outlineLvl w:val="1"/>
        <w:rPr>
          <w:rFonts w:ascii="Times New Roman" w:eastAsia="Times New Roman" w:hAnsi="Times New Roman" w:cs="Times New Roman"/>
          <w:b/>
          <w:sz w:val="24"/>
          <w:szCs w:val="24"/>
        </w:rPr>
      </w:pPr>
      <w:r w:rsidRPr="006F7A5F">
        <w:rPr>
          <w:rFonts w:ascii="Times New Roman" w:eastAsia="Times New Roman" w:hAnsi="Times New Roman" w:cs="Times New Roman"/>
          <w:b/>
          <w:sz w:val="24"/>
          <w:szCs w:val="24"/>
        </w:rPr>
        <w:t>Projektēšanas uzdevums</w:t>
      </w:r>
    </w:p>
    <w:p w:rsidR="006F7A5F" w:rsidRPr="006F7A5F" w:rsidRDefault="004E787A" w:rsidP="006F7A5F">
      <w:pPr>
        <w:tabs>
          <w:tab w:val="left" w:pos="4140"/>
        </w:tabs>
        <w:spacing w:after="0" w:line="240" w:lineRule="auto"/>
        <w:ind w:left="360"/>
        <w:jc w:val="center"/>
        <w:rPr>
          <w:rFonts w:ascii="Times New Roman" w:eastAsia="Times New Roman" w:hAnsi="Times New Roman" w:cs="Times New Roman"/>
          <w:b/>
          <w:sz w:val="24"/>
          <w:szCs w:val="24"/>
        </w:rPr>
      </w:pPr>
      <w:r w:rsidRPr="006F7A5F">
        <w:rPr>
          <w:rFonts w:ascii="Times New Roman" w:eastAsia="Times New Roman" w:hAnsi="Times New Roman" w:cs="Times New Roman"/>
          <w:b/>
          <w:sz w:val="24"/>
          <w:szCs w:val="24"/>
        </w:rPr>
        <w:t xml:space="preserve"> </w:t>
      </w:r>
      <w:r w:rsidR="006F7A5F" w:rsidRPr="006F7A5F">
        <w:rPr>
          <w:rFonts w:ascii="Times New Roman" w:eastAsia="Times New Roman" w:hAnsi="Times New Roman" w:cs="Times New Roman"/>
          <w:b/>
          <w:sz w:val="24"/>
          <w:szCs w:val="24"/>
        </w:rPr>
        <w:t xml:space="preserve">“Daudzdzīvokļu dzīvojamās mājas </w:t>
      </w:r>
      <w:r w:rsidR="0050349C">
        <w:rPr>
          <w:rFonts w:ascii="Times New Roman" w:eastAsia="Times New Roman" w:hAnsi="Times New Roman" w:cs="Times New Roman"/>
          <w:b/>
          <w:sz w:val="24"/>
          <w:szCs w:val="24"/>
        </w:rPr>
        <w:t>Meža</w:t>
      </w:r>
      <w:r w:rsidR="00551DCB">
        <w:rPr>
          <w:rFonts w:ascii="Times New Roman" w:eastAsia="Times New Roman" w:hAnsi="Times New Roman" w:cs="Times New Roman"/>
          <w:b/>
          <w:sz w:val="24"/>
          <w:szCs w:val="24"/>
        </w:rPr>
        <w:t xml:space="preserve"> </w:t>
      </w:r>
      <w:r w:rsidR="007C1006">
        <w:rPr>
          <w:rFonts w:ascii="Times New Roman" w:eastAsia="Times New Roman" w:hAnsi="Times New Roman" w:cs="Times New Roman"/>
          <w:b/>
          <w:sz w:val="24"/>
          <w:szCs w:val="24"/>
        </w:rPr>
        <w:t>6</w:t>
      </w:r>
      <w:r w:rsidR="006F7A5F" w:rsidRPr="006F7A5F">
        <w:rPr>
          <w:rFonts w:ascii="Times New Roman" w:eastAsia="Times New Roman" w:hAnsi="Times New Roman" w:cs="Times New Roman"/>
          <w:b/>
          <w:sz w:val="24"/>
          <w:szCs w:val="24"/>
        </w:rPr>
        <w:t xml:space="preserve">, </w:t>
      </w:r>
      <w:r w:rsidR="00551DCB">
        <w:rPr>
          <w:rFonts w:ascii="Times New Roman" w:eastAsia="Times New Roman" w:hAnsi="Times New Roman" w:cs="Times New Roman"/>
          <w:b/>
          <w:sz w:val="24"/>
          <w:szCs w:val="24"/>
        </w:rPr>
        <w:t>Jauno</w:t>
      </w:r>
      <w:r w:rsidR="006F7A5F" w:rsidRPr="006F7A5F">
        <w:rPr>
          <w:rFonts w:ascii="Times New Roman" w:eastAsia="Times New Roman" w:hAnsi="Times New Roman" w:cs="Times New Roman"/>
          <w:b/>
          <w:sz w:val="24"/>
          <w:szCs w:val="24"/>
        </w:rPr>
        <w:t>lainē energoefektivitātes paaugstināšanas projektēšana ”</w:t>
      </w:r>
    </w:p>
    <w:p w:rsidR="00260BF5" w:rsidRDefault="00260BF5" w:rsidP="006F7A5F">
      <w:pPr>
        <w:spacing w:after="0" w:line="240" w:lineRule="auto"/>
        <w:jc w:val="center"/>
        <w:rPr>
          <w:rFonts w:ascii="Times New Roman" w:eastAsia="Times New Roman" w:hAnsi="Times New Roman" w:cs="Times New Roman"/>
          <w:b/>
        </w:rPr>
      </w:pPr>
    </w:p>
    <w:p w:rsidR="00BA6909" w:rsidRDefault="006F7A5F" w:rsidP="006F7A5F">
      <w:pPr>
        <w:spacing w:after="0" w:line="240" w:lineRule="auto"/>
        <w:jc w:val="center"/>
        <w:rPr>
          <w:rFonts w:ascii="Times New Roman" w:eastAsia="Times New Roman" w:hAnsi="Times New Roman" w:cs="Times New Roman"/>
          <w:b/>
        </w:rPr>
      </w:pPr>
      <w:r w:rsidRPr="006F7A5F">
        <w:rPr>
          <w:rFonts w:ascii="Times New Roman" w:eastAsia="Times New Roman" w:hAnsi="Times New Roman" w:cs="Times New Roman"/>
          <w:b/>
        </w:rPr>
        <w:t xml:space="preserve">Vienkāršotās renovācijas kartes un projekta dokumentācijas izstrāde programmai „Izaugsme un nodarbinātība” 4.2.1.specifiskā atbalsta mērķa „Veicināt energoefektivitātes paaugstināšanu valsts un dzīvojamās ēkās” 4.2.1.1. specifiskā atbalsta mērķa pasākuma „Veicināt energoefektivitātes paaugstināšanu dzīvojamās ēkās”, kuras nosacījumus regulē 2016.gada 15.marta Ministru kabineta noteikumi Nr. 160 „Energoefektivitātes paaugstināšana daudzdzīvokļu dzīvojamai ēkai” </w:t>
      </w:r>
      <w:r w:rsidR="007B0E0D">
        <w:rPr>
          <w:rFonts w:ascii="Times New Roman" w:eastAsia="Times New Roman" w:hAnsi="Times New Roman" w:cs="Times New Roman"/>
          <w:b/>
        </w:rPr>
        <w:t xml:space="preserve"> </w:t>
      </w:r>
    </w:p>
    <w:p w:rsidR="006F7A5F" w:rsidRPr="006F7A5F" w:rsidRDefault="0050349C" w:rsidP="006F7A5F">
      <w:pPr>
        <w:spacing w:after="0" w:line="240" w:lineRule="auto"/>
        <w:jc w:val="center"/>
        <w:rPr>
          <w:rFonts w:ascii="Times New Roman" w:eastAsia="Times New Roman" w:hAnsi="Times New Roman" w:cs="Times New Roman"/>
          <w:b/>
        </w:rPr>
      </w:pPr>
      <w:r>
        <w:rPr>
          <w:rFonts w:ascii="Times New Roman" w:eastAsia="Times New Roman" w:hAnsi="Times New Roman" w:cs="Times New Roman"/>
          <w:b/>
        </w:rPr>
        <w:t>Meža</w:t>
      </w:r>
      <w:r w:rsidR="00551DCB" w:rsidRPr="00551DCB">
        <w:rPr>
          <w:rFonts w:ascii="Times New Roman" w:eastAsia="Times New Roman" w:hAnsi="Times New Roman" w:cs="Times New Roman"/>
          <w:b/>
        </w:rPr>
        <w:t xml:space="preserve"> </w:t>
      </w:r>
      <w:r w:rsidR="007C1006">
        <w:rPr>
          <w:rFonts w:ascii="Times New Roman" w:eastAsia="Times New Roman" w:hAnsi="Times New Roman" w:cs="Times New Roman"/>
          <w:b/>
        </w:rPr>
        <w:t>6</w:t>
      </w:r>
      <w:r w:rsidR="00BA6909">
        <w:rPr>
          <w:rFonts w:ascii="Times New Roman" w:eastAsia="Times New Roman" w:hAnsi="Times New Roman" w:cs="Times New Roman"/>
          <w:b/>
        </w:rPr>
        <w:t xml:space="preserve"> </w:t>
      </w:r>
      <w:r w:rsidR="006F7A5F" w:rsidRPr="006F7A5F">
        <w:rPr>
          <w:rFonts w:ascii="Times New Roman" w:eastAsia="Times New Roman" w:hAnsi="Times New Roman" w:cs="Times New Roman"/>
          <w:b/>
        </w:rPr>
        <w:t xml:space="preserve">, </w:t>
      </w:r>
      <w:r w:rsidR="00BA6909">
        <w:rPr>
          <w:rFonts w:ascii="Times New Roman" w:eastAsia="Times New Roman" w:hAnsi="Times New Roman" w:cs="Times New Roman"/>
          <w:b/>
        </w:rPr>
        <w:t>Jauno</w:t>
      </w:r>
      <w:r w:rsidR="006F7A5F" w:rsidRPr="006F7A5F">
        <w:rPr>
          <w:rFonts w:ascii="Times New Roman" w:eastAsia="Times New Roman" w:hAnsi="Times New Roman" w:cs="Times New Roman"/>
          <w:b/>
        </w:rPr>
        <w:t xml:space="preserve">laine, Olaines novads. </w:t>
      </w:r>
    </w:p>
    <w:p w:rsidR="006F7A5F" w:rsidRPr="006F7A5F" w:rsidRDefault="006F7A5F" w:rsidP="006F7A5F">
      <w:pPr>
        <w:spacing w:after="0" w:line="240" w:lineRule="auto"/>
        <w:ind w:left="284"/>
        <w:jc w:val="both"/>
        <w:rPr>
          <w:rFonts w:ascii="Times New Roman" w:eastAsia="Times New Roman" w:hAnsi="Times New Roman" w:cs="Times New Roman"/>
        </w:rPr>
      </w:pPr>
    </w:p>
    <w:p w:rsidR="006F7A5F" w:rsidRPr="006F7A5F" w:rsidRDefault="006F7A5F" w:rsidP="00551DCB">
      <w:pPr>
        <w:numPr>
          <w:ilvl w:val="0"/>
          <w:numId w:val="8"/>
        </w:numPr>
        <w:spacing w:after="0" w:line="240" w:lineRule="auto"/>
        <w:jc w:val="both"/>
        <w:rPr>
          <w:rFonts w:ascii="Times New Roman" w:eastAsia="Times New Roman" w:hAnsi="Times New Roman" w:cs="Times New Roman"/>
        </w:rPr>
      </w:pPr>
      <w:r w:rsidRPr="006F7A5F">
        <w:rPr>
          <w:rFonts w:ascii="Times New Roman" w:eastAsia="Times New Roman" w:hAnsi="Times New Roman" w:cs="Times New Roman"/>
        </w:rPr>
        <w:t xml:space="preserve">Projektētājs veic ēkas tehnisko apsekošanu un sastāda ēkas </w:t>
      </w:r>
      <w:r w:rsidR="0050349C">
        <w:rPr>
          <w:rFonts w:ascii="Times New Roman" w:eastAsia="Times New Roman" w:hAnsi="Times New Roman" w:cs="Times New Roman"/>
        </w:rPr>
        <w:t>Meža</w:t>
      </w:r>
      <w:r w:rsidR="00551DCB" w:rsidRPr="00551DCB">
        <w:rPr>
          <w:rFonts w:ascii="Times New Roman" w:eastAsia="Times New Roman" w:hAnsi="Times New Roman" w:cs="Times New Roman"/>
        </w:rPr>
        <w:t xml:space="preserve"> </w:t>
      </w:r>
      <w:r w:rsidR="007C1006">
        <w:rPr>
          <w:rFonts w:ascii="Times New Roman" w:eastAsia="Times New Roman" w:hAnsi="Times New Roman" w:cs="Times New Roman"/>
        </w:rPr>
        <w:t>6</w:t>
      </w:r>
      <w:r w:rsidRPr="006F7A5F">
        <w:rPr>
          <w:rFonts w:ascii="Times New Roman" w:eastAsia="Times New Roman" w:hAnsi="Times New Roman" w:cs="Times New Roman"/>
        </w:rPr>
        <w:t xml:space="preserve">, </w:t>
      </w:r>
      <w:r w:rsidR="00551DCB">
        <w:rPr>
          <w:rFonts w:ascii="Times New Roman" w:eastAsia="Times New Roman" w:hAnsi="Times New Roman" w:cs="Times New Roman"/>
        </w:rPr>
        <w:t>Jauno</w:t>
      </w:r>
      <w:r w:rsidRPr="006F7A5F">
        <w:rPr>
          <w:rFonts w:ascii="Times New Roman" w:eastAsia="Times New Roman" w:hAnsi="Times New Roman" w:cs="Times New Roman"/>
        </w:rPr>
        <w:t xml:space="preserve">lainē, Olaines novads (turpmāk – Objekts) tehniskās apsekošanas atzinumu. Iepazīstas ar Pasūtītāja izsniegto </w:t>
      </w:r>
      <w:proofErr w:type="spellStart"/>
      <w:r w:rsidRPr="006F7A5F">
        <w:rPr>
          <w:rFonts w:ascii="Times New Roman" w:eastAsia="Times New Roman" w:hAnsi="Times New Roman" w:cs="Times New Roman"/>
        </w:rPr>
        <w:t>energoauditu</w:t>
      </w:r>
      <w:proofErr w:type="spellEnd"/>
      <w:r w:rsidRPr="006F7A5F">
        <w:rPr>
          <w:rFonts w:ascii="Times New Roman" w:eastAsia="Times New Roman" w:hAnsi="Times New Roman" w:cs="Times New Roman"/>
        </w:rPr>
        <w:t xml:space="preserve"> un atbilstoši tam veic vienkāršotās fasādes atjaunošanas apliecinājuma kartes (Turpmāk tekstā - Būvprojekts) izstrādi atbilstoši 19.08.2014. MK noteikumiem Nr. 500 „Vispārīgie būvnoteikumi” un MK nr.529. "Ēku būvnoteikumi" nosacījumiem. Ņemot vērā nepieciešamību sadalīt ēkas renovācijas būvdarbus četrās kārtās, Projektā ir iekļaujamas četras atsevišķas vienkāršotās atjaunošanas kartes, tai skaitā:</w:t>
      </w:r>
    </w:p>
    <w:p w:rsidR="006F7A5F" w:rsidRPr="006F7A5F" w:rsidRDefault="006F7A5F" w:rsidP="006F7A5F">
      <w:pPr>
        <w:numPr>
          <w:ilvl w:val="0"/>
          <w:numId w:val="7"/>
        </w:numPr>
        <w:spacing w:after="0" w:line="240" w:lineRule="auto"/>
        <w:rPr>
          <w:rFonts w:ascii="Times New Roman" w:eastAsia="Times New Roman" w:hAnsi="Times New Roman" w:cs="Times New Roman"/>
        </w:rPr>
      </w:pPr>
      <w:r w:rsidRPr="006F7A5F">
        <w:rPr>
          <w:rFonts w:ascii="Times New Roman" w:eastAsia="Times New Roman" w:hAnsi="Times New Roman" w:cs="Times New Roman"/>
        </w:rPr>
        <w:t>Objekta ārējo norobežojošo konstrukciju renovācija;</w:t>
      </w:r>
    </w:p>
    <w:p w:rsidR="006F7A5F" w:rsidRPr="006F7A5F" w:rsidRDefault="006F7A5F" w:rsidP="006F7A5F">
      <w:pPr>
        <w:numPr>
          <w:ilvl w:val="0"/>
          <w:numId w:val="7"/>
        </w:numPr>
        <w:spacing w:after="0" w:line="240" w:lineRule="auto"/>
        <w:rPr>
          <w:rFonts w:ascii="Times New Roman" w:eastAsia="Times New Roman" w:hAnsi="Times New Roman" w:cs="Times New Roman"/>
        </w:rPr>
      </w:pPr>
      <w:r w:rsidRPr="006F7A5F">
        <w:rPr>
          <w:rFonts w:ascii="Times New Roman" w:eastAsia="Times New Roman" w:hAnsi="Times New Roman" w:cs="Times New Roman"/>
        </w:rPr>
        <w:t xml:space="preserve">Objekta iekšējo ūdensapgādes un kanalizācijas stāvvadu un </w:t>
      </w:r>
      <w:proofErr w:type="spellStart"/>
      <w:r w:rsidRPr="006F7A5F">
        <w:rPr>
          <w:rFonts w:ascii="Times New Roman" w:eastAsia="Times New Roman" w:hAnsi="Times New Roman" w:cs="Times New Roman"/>
        </w:rPr>
        <w:t>guļvadu</w:t>
      </w:r>
      <w:proofErr w:type="spellEnd"/>
      <w:r w:rsidRPr="006F7A5F">
        <w:rPr>
          <w:rFonts w:ascii="Times New Roman" w:eastAsia="Times New Roman" w:hAnsi="Times New Roman" w:cs="Times New Roman"/>
        </w:rPr>
        <w:t xml:space="preserve"> pārbūvi;</w:t>
      </w:r>
    </w:p>
    <w:p w:rsidR="006F7A5F" w:rsidRPr="006F7A5F" w:rsidRDefault="006F7A5F" w:rsidP="006F7A5F">
      <w:pPr>
        <w:numPr>
          <w:ilvl w:val="0"/>
          <w:numId w:val="7"/>
        </w:numPr>
        <w:spacing w:after="0" w:line="240" w:lineRule="auto"/>
        <w:rPr>
          <w:rFonts w:ascii="Times New Roman" w:eastAsia="Times New Roman" w:hAnsi="Times New Roman" w:cs="Times New Roman"/>
        </w:rPr>
      </w:pPr>
      <w:r w:rsidRPr="006F7A5F">
        <w:rPr>
          <w:rFonts w:ascii="Times New Roman" w:eastAsia="Times New Roman" w:hAnsi="Times New Roman" w:cs="Times New Roman"/>
        </w:rPr>
        <w:t>Objekta apkures renovācija ar  pārbūvi;</w:t>
      </w:r>
    </w:p>
    <w:p w:rsidR="006F7A5F" w:rsidRPr="006F7A5F" w:rsidRDefault="006F7A5F" w:rsidP="006F7A5F">
      <w:pPr>
        <w:numPr>
          <w:ilvl w:val="0"/>
          <w:numId w:val="7"/>
        </w:numPr>
        <w:spacing w:after="0" w:line="240" w:lineRule="auto"/>
        <w:rPr>
          <w:rFonts w:ascii="Times New Roman" w:eastAsia="Times New Roman" w:hAnsi="Times New Roman" w:cs="Times New Roman"/>
        </w:rPr>
      </w:pPr>
      <w:r w:rsidRPr="006F7A5F">
        <w:rPr>
          <w:rFonts w:ascii="Times New Roman" w:eastAsia="Times New Roman" w:hAnsi="Times New Roman" w:cs="Times New Roman"/>
        </w:rPr>
        <w:t xml:space="preserve">Objekta zibens aizsardzības izbūve. </w:t>
      </w:r>
    </w:p>
    <w:p w:rsidR="006F7A5F" w:rsidRPr="006F7A5F" w:rsidRDefault="006F7A5F" w:rsidP="006F7A5F">
      <w:pPr>
        <w:numPr>
          <w:ilvl w:val="0"/>
          <w:numId w:val="8"/>
        </w:numPr>
        <w:spacing w:after="0" w:line="240" w:lineRule="auto"/>
        <w:ind w:left="426" w:hanging="284"/>
        <w:jc w:val="both"/>
        <w:rPr>
          <w:rFonts w:ascii="Times New Roman" w:eastAsia="Times New Roman" w:hAnsi="Times New Roman" w:cs="Times New Roman"/>
        </w:rPr>
      </w:pPr>
      <w:r w:rsidRPr="006F7A5F">
        <w:rPr>
          <w:rFonts w:ascii="Times New Roman" w:eastAsia="Times New Roman" w:hAnsi="Times New Roman" w:cs="Times New Roman"/>
        </w:rPr>
        <w:t>Pasūtītājs nodrošina izejas datus Būvprojekta dokumentācijas izstrādei:</w:t>
      </w:r>
    </w:p>
    <w:p w:rsidR="006F7A5F" w:rsidRPr="006F7A5F" w:rsidRDefault="006F7A5F" w:rsidP="006F7A5F">
      <w:pPr>
        <w:numPr>
          <w:ilvl w:val="0"/>
          <w:numId w:val="7"/>
        </w:numPr>
        <w:spacing w:after="0" w:line="240" w:lineRule="auto"/>
        <w:jc w:val="both"/>
        <w:rPr>
          <w:rFonts w:ascii="Times New Roman" w:eastAsia="Times New Roman" w:hAnsi="Times New Roman" w:cs="Times New Roman"/>
        </w:rPr>
      </w:pPr>
      <w:r w:rsidRPr="006F7A5F">
        <w:rPr>
          <w:rFonts w:ascii="Times New Roman" w:eastAsia="Times New Roman" w:hAnsi="Times New Roman" w:cs="Times New Roman"/>
        </w:rPr>
        <w:t xml:space="preserve">Nepieciešamos </w:t>
      </w:r>
      <w:proofErr w:type="spellStart"/>
      <w:r w:rsidRPr="006F7A5F">
        <w:rPr>
          <w:rFonts w:ascii="Times New Roman" w:eastAsia="Times New Roman" w:hAnsi="Times New Roman" w:cs="Times New Roman"/>
        </w:rPr>
        <w:t>izkopējumus</w:t>
      </w:r>
      <w:proofErr w:type="spellEnd"/>
      <w:r w:rsidRPr="006F7A5F">
        <w:rPr>
          <w:rFonts w:ascii="Times New Roman" w:eastAsia="Times New Roman" w:hAnsi="Times New Roman" w:cs="Times New Roman"/>
        </w:rPr>
        <w:t xml:space="preserve"> no inventarizācijas lietas;</w:t>
      </w:r>
    </w:p>
    <w:p w:rsidR="006F7A5F" w:rsidRPr="006F7A5F" w:rsidRDefault="006F7A5F" w:rsidP="006F7A5F">
      <w:pPr>
        <w:numPr>
          <w:ilvl w:val="0"/>
          <w:numId w:val="7"/>
        </w:numPr>
        <w:spacing w:after="0" w:line="240" w:lineRule="auto"/>
        <w:jc w:val="both"/>
        <w:rPr>
          <w:rFonts w:ascii="Times New Roman" w:eastAsia="Times New Roman" w:hAnsi="Times New Roman" w:cs="Times New Roman"/>
        </w:rPr>
      </w:pPr>
      <w:r w:rsidRPr="006F7A5F">
        <w:rPr>
          <w:rFonts w:ascii="Times New Roman" w:eastAsia="Times New Roman" w:hAnsi="Times New Roman" w:cs="Times New Roman"/>
        </w:rPr>
        <w:t>Zemesgrāmatas datus;</w:t>
      </w:r>
    </w:p>
    <w:p w:rsidR="006F7A5F" w:rsidRPr="006F7A5F" w:rsidRDefault="006F7A5F" w:rsidP="006F7A5F">
      <w:pPr>
        <w:numPr>
          <w:ilvl w:val="0"/>
          <w:numId w:val="7"/>
        </w:numPr>
        <w:spacing w:after="0" w:line="240" w:lineRule="auto"/>
        <w:jc w:val="both"/>
        <w:rPr>
          <w:rFonts w:ascii="Times New Roman" w:eastAsia="Times New Roman" w:hAnsi="Times New Roman" w:cs="Times New Roman"/>
        </w:rPr>
      </w:pPr>
      <w:r w:rsidRPr="006F7A5F">
        <w:rPr>
          <w:rFonts w:ascii="Times New Roman" w:eastAsia="Times New Roman" w:hAnsi="Times New Roman" w:cs="Times New Roman"/>
        </w:rPr>
        <w:t>Zemes robežu plānu;</w:t>
      </w:r>
    </w:p>
    <w:p w:rsidR="006F7A5F" w:rsidRPr="006F7A5F" w:rsidRDefault="006F7A5F" w:rsidP="006F7A5F">
      <w:pPr>
        <w:numPr>
          <w:ilvl w:val="0"/>
          <w:numId w:val="7"/>
        </w:numPr>
        <w:spacing w:after="0" w:line="240" w:lineRule="auto"/>
        <w:jc w:val="both"/>
        <w:rPr>
          <w:rFonts w:ascii="Times New Roman" w:eastAsia="Times New Roman" w:hAnsi="Times New Roman" w:cs="Times New Roman"/>
        </w:rPr>
      </w:pPr>
      <w:r w:rsidRPr="006F7A5F">
        <w:rPr>
          <w:rFonts w:ascii="Times New Roman" w:eastAsia="Times New Roman" w:hAnsi="Times New Roman" w:cs="Times New Roman"/>
        </w:rPr>
        <w:t>Dzīvojamās mājas apsaimniekošanas un pārvaldīšanas līgumu;</w:t>
      </w:r>
    </w:p>
    <w:p w:rsidR="006F7A5F" w:rsidRPr="006F7A5F" w:rsidRDefault="006F7A5F" w:rsidP="006F7A5F">
      <w:pPr>
        <w:numPr>
          <w:ilvl w:val="0"/>
          <w:numId w:val="7"/>
        </w:numPr>
        <w:spacing w:after="0" w:line="240" w:lineRule="auto"/>
        <w:jc w:val="both"/>
        <w:rPr>
          <w:rFonts w:ascii="Times New Roman" w:eastAsia="Times New Roman" w:hAnsi="Times New Roman" w:cs="Times New Roman"/>
        </w:rPr>
      </w:pPr>
      <w:r w:rsidRPr="006F7A5F">
        <w:rPr>
          <w:rFonts w:ascii="Times New Roman" w:eastAsia="Times New Roman" w:hAnsi="Times New Roman" w:cs="Times New Roman"/>
        </w:rPr>
        <w:t>Iedzīvotāju kopsapulces protokolu ar lēmumu, par ēkas atjaunošanas projektu izstrādi;</w:t>
      </w:r>
    </w:p>
    <w:p w:rsidR="006F7A5F" w:rsidRPr="006F7A5F" w:rsidRDefault="006F7A5F" w:rsidP="006F7A5F">
      <w:pPr>
        <w:numPr>
          <w:ilvl w:val="0"/>
          <w:numId w:val="7"/>
        </w:numPr>
        <w:spacing w:after="0" w:line="240" w:lineRule="auto"/>
        <w:jc w:val="both"/>
        <w:rPr>
          <w:rFonts w:ascii="Times New Roman" w:eastAsia="Times New Roman" w:hAnsi="Times New Roman" w:cs="Times New Roman"/>
        </w:rPr>
      </w:pPr>
      <w:r w:rsidRPr="006F7A5F">
        <w:rPr>
          <w:rFonts w:ascii="Times New Roman" w:eastAsia="Times New Roman" w:hAnsi="Times New Roman" w:cs="Times New Roman"/>
        </w:rPr>
        <w:t xml:space="preserve">Ēkas </w:t>
      </w:r>
      <w:proofErr w:type="spellStart"/>
      <w:r w:rsidRPr="006F7A5F">
        <w:rPr>
          <w:rFonts w:ascii="Times New Roman" w:eastAsia="Times New Roman" w:hAnsi="Times New Roman" w:cs="Times New Roman"/>
        </w:rPr>
        <w:t>energoaudita</w:t>
      </w:r>
      <w:proofErr w:type="spellEnd"/>
      <w:r w:rsidRPr="006F7A5F">
        <w:rPr>
          <w:rFonts w:ascii="Times New Roman" w:eastAsia="Times New Roman" w:hAnsi="Times New Roman" w:cs="Times New Roman"/>
        </w:rPr>
        <w:t xml:space="preserve"> atskaiti atbilstoši spēkā esošiem normatīviem.</w:t>
      </w:r>
    </w:p>
    <w:p w:rsidR="006F7A5F" w:rsidRPr="006F7A5F" w:rsidRDefault="006F7A5F" w:rsidP="006F7A5F">
      <w:pPr>
        <w:numPr>
          <w:ilvl w:val="0"/>
          <w:numId w:val="8"/>
        </w:numPr>
        <w:spacing w:after="0" w:line="240" w:lineRule="auto"/>
        <w:ind w:left="426" w:hanging="284"/>
        <w:jc w:val="both"/>
        <w:rPr>
          <w:rFonts w:ascii="Times New Roman" w:eastAsia="Times New Roman" w:hAnsi="Times New Roman" w:cs="Times New Roman"/>
        </w:rPr>
      </w:pPr>
      <w:r w:rsidRPr="006F7A5F">
        <w:rPr>
          <w:rFonts w:ascii="Times New Roman" w:eastAsia="Times New Roman" w:hAnsi="Times New Roman" w:cs="Times New Roman"/>
        </w:rPr>
        <w:t>Projektētājs veic Būvprojekta dokumentācijas izstrādi, ietver tajā visus normatīvajos aktos noteiktos dokumentus, tai skaitā:</w:t>
      </w:r>
    </w:p>
    <w:p w:rsidR="006F7A5F" w:rsidRPr="006F7A5F" w:rsidRDefault="006F7A5F" w:rsidP="006F7A5F">
      <w:pPr>
        <w:numPr>
          <w:ilvl w:val="1"/>
          <w:numId w:val="8"/>
        </w:numPr>
        <w:spacing w:after="0" w:line="240" w:lineRule="auto"/>
        <w:ind w:left="709" w:hanging="567"/>
        <w:jc w:val="both"/>
        <w:rPr>
          <w:rFonts w:ascii="Times New Roman" w:eastAsia="Times New Roman" w:hAnsi="Times New Roman" w:cs="Times New Roman"/>
        </w:rPr>
      </w:pPr>
      <w:r w:rsidRPr="006F7A5F">
        <w:rPr>
          <w:rFonts w:ascii="Times New Roman" w:eastAsia="Times New Roman" w:hAnsi="Times New Roman" w:cs="Times New Roman"/>
        </w:rPr>
        <w:t>Tehniskās apsekošanas atzinumu atbilstoši Latvijas būvnormatīvam LBN 405-15 „Būvju tehniskā apsekošana”;</w:t>
      </w:r>
    </w:p>
    <w:p w:rsidR="006F7A5F" w:rsidRPr="006F7A5F" w:rsidRDefault="006F7A5F" w:rsidP="006F7A5F">
      <w:pPr>
        <w:numPr>
          <w:ilvl w:val="1"/>
          <w:numId w:val="8"/>
        </w:numPr>
        <w:spacing w:after="0" w:line="240" w:lineRule="auto"/>
        <w:ind w:left="709" w:hanging="567"/>
        <w:jc w:val="both"/>
        <w:rPr>
          <w:rFonts w:ascii="Times New Roman" w:eastAsia="Times New Roman" w:hAnsi="Times New Roman" w:cs="Times New Roman"/>
        </w:rPr>
      </w:pPr>
      <w:r w:rsidRPr="006F7A5F">
        <w:rPr>
          <w:rFonts w:ascii="Times New Roman" w:eastAsia="Times New Roman" w:hAnsi="Times New Roman" w:cs="Times New Roman"/>
        </w:rPr>
        <w:t>Objekta  ārējo norobežojošo konstrukciju renovācijas ar siltināšanu projekta risinājumus, izstrādātus atbilstoši:</w:t>
      </w:r>
    </w:p>
    <w:p w:rsidR="006F7A5F" w:rsidRPr="006F7A5F" w:rsidRDefault="006F7A5F" w:rsidP="006F7A5F">
      <w:pPr>
        <w:numPr>
          <w:ilvl w:val="0"/>
          <w:numId w:val="7"/>
        </w:numPr>
        <w:spacing w:after="0" w:line="240" w:lineRule="auto"/>
        <w:jc w:val="both"/>
        <w:rPr>
          <w:rFonts w:ascii="Times New Roman" w:eastAsia="Times New Roman" w:hAnsi="Times New Roman" w:cs="Times New Roman"/>
        </w:rPr>
      </w:pPr>
      <w:r w:rsidRPr="006F7A5F">
        <w:rPr>
          <w:rFonts w:ascii="Times New Roman" w:eastAsia="Times New Roman" w:hAnsi="Times New Roman" w:cs="Times New Roman"/>
        </w:rPr>
        <w:t>Latvijas būvnormatīvam LBN 002-15 „Ēku norobežojošo konstrukciju siltumtehnika”;</w:t>
      </w:r>
    </w:p>
    <w:p w:rsidR="006F7A5F" w:rsidRPr="006F7A5F" w:rsidRDefault="006F7A5F" w:rsidP="006F7A5F">
      <w:pPr>
        <w:numPr>
          <w:ilvl w:val="0"/>
          <w:numId w:val="7"/>
        </w:numPr>
        <w:spacing w:after="0" w:line="240" w:lineRule="auto"/>
        <w:jc w:val="both"/>
        <w:rPr>
          <w:rFonts w:ascii="Times New Roman" w:eastAsia="Times New Roman" w:hAnsi="Times New Roman" w:cs="Times New Roman"/>
        </w:rPr>
      </w:pPr>
      <w:r w:rsidRPr="006F7A5F">
        <w:rPr>
          <w:rFonts w:ascii="Times New Roman" w:eastAsia="Times New Roman" w:hAnsi="Times New Roman" w:cs="Times New Roman"/>
        </w:rPr>
        <w:t>Latvijas būvnormatīvam LBN 201-15 „Būvju ugunsdrošība”;</w:t>
      </w:r>
    </w:p>
    <w:p w:rsidR="006F7A5F" w:rsidRPr="006F7A5F" w:rsidRDefault="006F7A5F" w:rsidP="006F7A5F">
      <w:pPr>
        <w:numPr>
          <w:ilvl w:val="0"/>
          <w:numId w:val="7"/>
        </w:numPr>
        <w:spacing w:after="0" w:line="240" w:lineRule="auto"/>
        <w:jc w:val="both"/>
        <w:rPr>
          <w:rFonts w:ascii="Times New Roman" w:eastAsia="Times New Roman" w:hAnsi="Times New Roman" w:cs="Times New Roman"/>
        </w:rPr>
      </w:pPr>
      <w:r w:rsidRPr="006F7A5F">
        <w:rPr>
          <w:rFonts w:ascii="Times New Roman" w:eastAsia="Times New Roman" w:hAnsi="Times New Roman" w:cs="Times New Roman"/>
        </w:rPr>
        <w:t>Fasādes atbilstoši Eiropas tehniskā apstiprinājuma pamatnostādnei ETAG</w:t>
      </w:r>
      <w:bookmarkStart w:id="0" w:name="_GoBack"/>
      <w:bookmarkEnd w:id="0"/>
      <w:r w:rsidRPr="006F7A5F">
        <w:rPr>
          <w:rFonts w:ascii="Times New Roman" w:eastAsia="Times New Roman" w:hAnsi="Times New Roman" w:cs="Times New Roman"/>
        </w:rPr>
        <w:t xml:space="preserve"> 004 ārējās siltumizolācijas sistēmām ar apmetumu;</w:t>
      </w:r>
    </w:p>
    <w:p w:rsidR="006F7A5F" w:rsidRPr="006F7A5F" w:rsidRDefault="006F7A5F" w:rsidP="006F7A5F">
      <w:pPr>
        <w:numPr>
          <w:ilvl w:val="0"/>
          <w:numId w:val="7"/>
        </w:numPr>
        <w:spacing w:after="0" w:line="240" w:lineRule="auto"/>
        <w:jc w:val="both"/>
        <w:rPr>
          <w:rFonts w:ascii="Times New Roman" w:eastAsia="Times New Roman" w:hAnsi="Times New Roman" w:cs="Times New Roman"/>
        </w:rPr>
      </w:pPr>
      <w:r w:rsidRPr="006F7A5F">
        <w:rPr>
          <w:rFonts w:ascii="Times New Roman" w:eastAsia="Times New Roman" w:hAnsi="Times New Roman" w:cs="Times New Roman"/>
        </w:rPr>
        <w:t>Būvmateriālu ražotāju tehniskajiem noteikumiem.</w:t>
      </w:r>
    </w:p>
    <w:p w:rsidR="006F7A5F" w:rsidRPr="006F7A5F" w:rsidRDefault="006F7A5F" w:rsidP="006F7A5F">
      <w:pPr>
        <w:numPr>
          <w:ilvl w:val="1"/>
          <w:numId w:val="8"/>
        </w:numPr>
        <w:spacing w:after="0" w:line="240" w:lineRule="auto"/>
        <w:ind w:left="709" w:hanging="567"/>
        <w:jc w:val="both"/>
        <w:rPr>
          <w:rFonts w:ascii="Times New Roman" w:eastAsia="Times New Roman" w:hAnsi="Times New Roman" w:cs="Times New Roman"/>
        </w:rPr>
      </w:pPr>
      <w:r w:rsidRPr="006F7A5F">
        <w:rPr>
          <w:rFonts w:ascii="Times New Roman" w:eastAsia="Times New Roman" w:hAnsi="Times New Roman" w:cs="Times New Roman"/>
        </w:rPr>
        <w:t>Ventilācijas risinājumi atbilstoši LBN 231-15 „Dzīvojamo un publisko ēku apkure un ventilācijas”;</w:t>
      </w:r>
    </w:p>
    <w:p w:rsidR="006F7A5F" w:rsidRPr="006F7A5F" w:rsidRDefault="006F7A5F" w:rsidP="006F7A5F">
      <w:pPr>
        <w:numPr>
          <w:ilvl w:val="1"/>
          <w:numId w:val="8"/>
        </w:numPr>
        <w:spacing w:after="0" w:line="240" w:lineRule="auto"/>
        <w:ind w:left="709" w:hanging="567"/>
        <w:jc w:val="both"/>
        <w:rPr>
          <w:rFonts w:ascii="Times New Roman" w:eastAsia="Times New Roman" w:hAnsi="Times New Roman" w:cs="Times New Roman"/>
        </w:rPr>
      </w:pPr>
      <w:r w:rsidRPr="006F7A5F">
        <w:rPr>
          <w:rFonts w:ascii="Times New Roman" w:eastAsia="Times New Roman" w:hAnsi="Times New Roman" w:cs="Times New Roman"/>
        </w:rPr>
        <w:t>Materiālu specifikācijas;</w:t>
      </w:r>
    </w:p>
    <w:p w:rsidR="006F7A5F" w:rsidRPr="006F7A5F" w:rsidRDefault="006F7A5F" w:rsidP="006F7A5F">
      <w:pPr>
        <w:numPr>
          <w:ilvl w:val="1"/>
          <w:numId w:val="8"/>
        </w:numPr>
        <w:spacing w:after="0" w:line="240" w:lineRule="auto"/>
        <w:ind w:left="709" w:hanging="567"/>
        <w:jc w:val="both"/>
        <w:rPr>
          <w:rFonts w:ascii="Times New Roman" w:eastAsia="Times New Roman" w:hAnsi="Times New Roman" w:cs="Times New Roman"/>
        </w:rPr>
      </w:pPr>
      <w:r w:rsidRPr="006F7A5F">
        <w:rPr>
          <w:rFonts w:ascii="Times New Roman" w:eastAsia="Times New Roman" w:hAnsi="Times New Roman" w:cs="Times New Roman"/>
        </w:rPr>
        <w:t>Materiālu un darbu apjomus;</w:t>
      </w:r>
    </w:p>
    <w:p w:rsidR="006F7A5F" w:rsidRPr="006F7A5F" w:rsidRDefault="006F7A5F" w:rsidP="006F7A5F">
      <w:pPr>
        <w:numPr>
          <w:ilvl w:val="1"/>
          <w:numId w:val="8"/>
        </w:numPr>
        <w:spacing w:after="0" w:line="240" w:lineRule="auto"/>
        <w:ind w:left="709" w:hanging="567"/>
        <w:jc w:val="both"/>
        <w:rPr>
          <w:rFonts w:ascii="Times New Roman" w:eastAsia="Times New Roman" w:hAnsi="Times New Roman" w:cs="Times New Roman"/>
        </w:rPr>
      </w:pPr>
      <w:r w:rsidRPr="006F7A5F">
        <w:rPr>
          <w:rFonts w:ascii="Times New Roman" w:eastAsia="Times New Roman" w:hAnsi="Times New Roman" w:cs="Times New Roman"/>
        </w:rPr>
        <w:t>Projekta dokumentācijas ekonomisko sadaļu (tāmes) atbilstoši LBN 501-15 „</w:t>
      </w:r>
      <w:proofErr w:type="spellStart"/>
      <w:r w:rsidRPr="006F7A5F">
        <w:rPr>
          <w:rFonts w:ascii="Times New Roman" w:eastAsia="Times New Roman" w:hAnsi="Times New Roman" w:cs="Times New Roman"/>
        </w:rPr>
        <w:t>Būvizmaksu</w:t>
      </w:r>
      <w:proofErr w:type="spellEnd"/>
      <w:r w:rsidRPr="006F7A5F">
        <w:rPr>
          <w:rFonts w:ascii="Times New Roman" w:eastAsia="Times New Roman" w:hAnsi="Times New Roman" w:cs="Times New Roman"/>
        </w:rPr>
        <w:t xml:space="preserve"> noteikšanas kārtība” 2.pielikumam (pēc konstruktīvo elementu veidiem) </w:t>
      </w:r>
    </w:p>
    <w:p w:rsidR="006F7A5F" w:rsidRPr="006F7A5F" w:rsidRDefault="006F7A5F" w:rsidP="006F7A5F">
      <w:pPr>
        <w:numPr>
          <w:ilvl w:val="0"/>
          <w:numId w:val="8"/>
        </w:numPr>
        <w:spacing w:after="0" w:line="240" w:lineRule="auto"/>
        <w:ind w:left="426" w:hanging="284"/>
        <w:jc w:val="both"/>
        <w:rPr>
          <w:rFonts w:ascii="Times New Roman" w:eastAsia="Times New Roman" w:hAnsi="Times New Roman" w:cs="Times New Roman"/>
        </w:rPr>
      </w:pPr>
      <w:r w:rsidRPr="006F7A5F">
        <w:rPr>
          <w:rFonts w:ascii="Times New Roman" w:eastAsia="Times New Roman" w:hAnsi="Times New Roman" w:cs="Times New Roman"/>
        </w:rPr>
        <w:t>Citi nosacījumi:</w:t>
      </w:r>
    </w:p>
    <w:p w:rsidR="006F7A5F" w:rsidRPr="006F7A5F" w:rsidRDefault="006F7A5F" w:rsidP="006F7A5F">
      <w:pPr>
        <w:numPr>
          <w:ilvl w:val="1"/>
          <w:numId w:val="8"/>
        </w:numPr>
        <w:spacing w:after="0" w:line="240" w:lineRule="auto"/>
        <w:ind w:left="709" w:hanging="567"/>
        <w:jc w:val="both"/>
        <w:rPr>
          <w:rFonts w:ascii="Times New Roman" w:eastAsia="Times New Roman" w:hAnsi="Times New Roman" w:cs="Times New Roman"/>
        </w:rPr>
      </w:pPr>
      <w:r w:rsidRPr="006F7A5F">
        <w:rPr>
          <w:rFonts w:ascii="Times New Roman" w:eastAsia="Times New Roman" w:hAnsi="Times New Roman" w:cs="Times New Roman"/>
        </w:rPr>
        <w:t>Projektētājs veic nepieciešamos izpētes darbus un Objekta uzmērīšanu, nodrošinot, lai Projektētāja atbildīgais darbinieks par tāmju sastādīšanu piedalītos Objekta apsekošanā;</w:t>
      </w:r>
    </w:p>
    <w:p w:rsidR="006F7A5F" w:rsidRPr="006F7A5F" w:rsidRDefault="006F7A5F" w:rsidP="006F7A5F">
      <w:pPr>
        <w:numPr>
          <w:ilvl w:val="1"/>
          <w:numId w:val="8"/>
        </w:numPr>
        <w:spacing w:after="0" w:line="240" w:lineRule="auto"/>
        <w:ind w:left="709" w:hanging="567"/>
        <w:jc w:val="both"/>
        <w:rPr>
          <w:rFonts w:ascii="Times New Roman" w:eastAsia="Times New Roman" w:hAnsi="Times New Roman" w:cs="Times New Roman"/>
        </w:rPr>
      </w:pPr>
      <w:r w:rsidRPr="006F7A5F">
        <w:rPr>
          <w:rFonts w:ascii="Times New Roman" w:eastAsia="Times New Roman" w:hAnsi="Times New Roman" w:cs="Times New Roman"/>
        </w:rPr>
        <w:t>Ēkas apsekošanas laikā nepieciešams pieaicināt Pasūtītāju, lai precizētu veicamo projektēšanas pasākumu kopumu;</w:t>
      </w:r>
    </w:p>
    <w:p w:rsidR="006F7A5F" w:rsidRPr="006F7A5F" w:rsidRDefault="006F7A5F" w:rsidP="006F7A5F">
      <w:pPr>
        <w:numPr>
          <w:ilvl w:val="1"/>
          <w:numId w:val="8"/>
        </w:numPr>
        <w:spacing w:after="0" w:line="240" w:lineRule="auto"/>
        <w:ind w:left="709" w:hanging="567"/>
        <w:jc w:val="both"/>
        <w:rPr>
          <w:rFonts w:ascii="Times New Roman" w:eastAsia="Times New Roman" w:hAnsi="Times New Roman" w:cs="Times New Roman"/>
        </w:rPr>
      </w:pPr>
      <w:r w:rsidRPr="006F7A5F">
        <w:rPr>
          <w:rFonts w:ascii="Times New Roman" w:eastAsia="Times New Roman" w:hAnsi="Times New Roman" w:cs="Times New Roman"/>
        </w:rPr>
        <w:t xml:space="preserve">Risinājumiem jābūt izvēlētiem saskaņā ar </w:t>
      </w:r>
      <w:proofErr w:type="spellStart"/>
      <w:r w:rsidRPr="006F7A5F">
        <w:rPr>
          <w:rFonts w:ascii="Times New Roman" w:eastAsia="Times New Roman" w:hAnsi="Times New Roman" w:cs="Times New Roman"/>
        </w:rPr>
        <w:t>energoauditā</w:t>
      </w:r>
      <w:proofErr w:type="spellEnd"/>
      <w:r w:rsidRPr="006F7A5F">
        <w:rPr>
          <w:rFonts w:ascii="Times New Roman" w:eastAsia="Times New Roman" w:hAnsi="Times New Roman" w:cs="Times New Roman"/>
        </w:rPr>
        <w:t xml:space="preserve"> norādītajiem ieteicamajiem pasākumiem (tajā skaitā siltumizolācijas materiālu veidiem un slāņu biezumiem – izņemot gadījumu, ja projektēšanas uzdevumā norādīts savādāk). Ja Projektētājs iecerējis veikt izmaiņas, tad obligāti jāsaskaņo ar </w:t>
      </w:r>
      <w:proofErr w:type="spellStart"/>
      <w:r w:rsidRPr="006F7A5F">
        <w:rPr>
          <w:rFonts w:ascii="Times New Roman" w:eastAsia="Times New Roman" w:hAnsi="Times New Roman" w:cs="Times New Roman"/>
        </w:rPr>
        <w:t>energoauditoru</w:t>
      </w:r>
      <w:proofErr w:type="spellEnd"/>
      <w:r w:rsidRPr="006F7A5F">
        <w:rPr>
          <w:rFonts w:ascii="Times New Roman" w:eastAsia="Times New Roman" w:hAnsi="Times New Roman" w:cs="Times New Roman"/>
        </w:rPr>
        <w:t xml:space="preserve"> un Pasūtītāju;</w:t>
      </w:r>
    </w:p>
    <w:p w:rsidR="006F7A5F" w:rsidRPr="006F7A5F" w:rsidRDefault="006F7A5F" w:rsidP="006F7A5F">
      <w:pPr>
        <w:numPr>
          <w:ilvl w:val="1"/>
          <w:numId w:val="8"/>
        </w:numPr>
        <w:spacing w:after="0" w:line="240" w:lineRule="auto"/>
        <w:ind w:left="709" w:hanging="567"/>
        <w:jc w:val="both"/>
        <w:rPr>
          <w:rFonts w:ascii="Times New Roman" w:eastAsia="Times New Roman" w:hAnsi="Times New Roman" w:cs="Times New Roman"/>
        </w:rPr>
      </w:pPr>
      <w:r w:rsidRPr="006F7A5F">
        <w:rPr>
          <w:rFonts w:ascii="Times New Roman" w:eastAsia="Times New Roman" w:hAnsi="Times New Roman" w:cs="Times New Roman"/>
        </w:rPr>
        <w:t>Projekta risinājumus izstrādāt tādus, lai maksimāli tiktu novērsti termiskie tilti;</w:t>
      </w:r>
    </w:p>
    <w:p w:rsidR="006F7A5F" w:rsidRPr="006F7A5F" w:rsidRDefault="006F7A5F" w:rsidP="006F7A5F">
      <w:pPr>
        <w:numPr>
          <w:ilvl w:val="1"/>
          <w:numId w:val="8"/>
        </w:numPr>
        <w:spacing w:after="0" w:line="240" w:lineRule="auto"/>
        <w:ind w:left="709" w:hanging="567"/>
        <w:jc w:val="both"/>
        <w:rPr>
          <w:rFonts w:ascii="Times New Roman" w:eastAsia="Times New Roman" w:hAnsi="Times New Roman" w:cs="Times New Roman"/>
        </w:rPr>
      </w:pPr>
      <w:r w:rsidRPr="006F7A5F">
        <w:rPr>
          <w:rFonts w:ascii="Times New Roman" w:eastAsia="Times New Roman" w:hAnsi="Times New Roman" w:cs="Times New Roman"/>
        </w:rPr>
        <w:lastRenderedPageBreak/>
        <w:t>Projektam un atbilstošajai dokumentācijai jābūt noformētai, saskaņotai ar tehnisko noteikumu izdevējiem un Pasūtītāju;</w:t>
      </w:r>
    </w:p>
    <w:p w:rsidR="006F7A5F" w:rsidRPr="006F7A5F" w:rsidRDefault="006F7A5F" w:rsidP="006F7A5F">
      <w:pPr>
        <w:numPr>
          <w:ilvl w:val="1"/>
          <w:numId w:val="8"/>
        </w:numPr>
        <w:spacing w:after="0" w:line="240" w:lineRule="auto"/>
        <w:ind w:left="709" w:hanging="567"/>
        <w:jc w:val="both"/>
        <w:rPr>
          <w:rFonts w:ascii="Times New Roman" w:eastAsia="Times New Roman" w:hAnsi="Times New Roman" w:cs="Times New Roman"/>
        </w:rPr>
      </w:pPr>
      <w:r w:rsidRPr="006F7A5F">
        <w:rPr>
          <w:rFonts w:ascii="Times New Roman" w:eastAsia="Times New Roman" w:hAnsi="Times New Roman" w:cs="Times New Roman"/>
        </w:rPr>
        <w:t>Lai novērstu Līguma termiņa kavējuma risku, Projektētājam jau sākot darbu jāieplāno pietiekami ilgs laiks projekta dokumentācijas un tāmju saskaņošanai;</w:t>
      </w:r>
    </w:p>
    <w:p w:rsidR="006F7A5F" w:rsidRPr="006F7A5F" w:rsidRDefault="006F7A5F" w:rsidP="006F7A5F">
      <w:pPr>
        <w:numPr>
          <w:ilvl w:val="1"/>
          <w:numId w:val="8"/>
        </w:numPr>
        <w:spacing w:after="0" w:line="240" w:lineRule="auto"/>
        <w:ind w:left="709" w:hanging="567"/>
        <w:jc w:val="both"/>
        <w:rPr>
          <w:rFonts w:ascii="Times New Roman" w:eastAsia="Times New Roman" w:hAnsi="Times New Roman" w:cs="Times New Roman"/>
        </w:rPr>
      </w:pPr>
      <w:r w:rsidRPr="006F7A5F">
        <w:rPr>
          <w:rFonts w:ascii="Times New Roman" w:eastAsia="Times New Roman" w:hAnsi="Times New Roman" w:cs="Times New Roman"/>
        </w:rPr>
        <w:t>Projektētājs iesniedz dokumentāciju un nodošanas – pieņemšanas aktu un rēķinu Pasūtītājam:</w:t>
      </w:r>
    </w:p>
    <w:p w:rsidR="006F7A5F" w:rsidRPr="006F7A5F" w:rsidRDefault="004E787A" w:rsidP="006F7A5F">
      <w:pPr>
        <w:numPr>
          <w:ilvl w:val="1"/>
          <w:numId w:val="2"/>
        </w:numPr>
        <w:spacing w:after="0" w:line="240" w:lineRule="auto"/>
        <w:ind w:left="993" w:hanging="284"/>
        <w:jc w:val="both"/>
        <w:rPr>
          <w:rFonts w:ascii="Times New Roman" w:eastAsia="Times New Roman" w:hAnsi="Times New Roman" w:cs="Times New Roman"/>
        </w:rPr>
      </w:pPr>
      <w:r>
        <w:rPr>
          <w:rFonts w:ascii="Times New Roman" w:eastAsia="Times New Roman" w:hAnsi="Times New Roman" w:cs="Times New Roman"/>
        </w:rPr>
        <w:t>3</w:t>
      </w:r>
      <w:r w:rsidR="006F7A5F" w:rsidRPr="006F7A5F">
        <w:rPr>
          <w:rFonts w:ascii="Times New Roman" w:eastAsia="Times New Roman" w:hAnsi="Times New Roman" w:cs="Times New Roman"/>
        </w:rPr>
        <w:t xml:space="preserve"> (</w:t>
      </w:r>
      <w:r>
        <w:rPr>
          <w:rFonts w:ascii="Times New Roman" w:eastAsia="Times New Roman" w:hAnsi="Times New Roman" w:cs="Times New Roman"/>
        </w:rPr>
        <w:t>trīs</w:t>
      </w:r>
      <w:r w:rsidR="006F7A5F" w:rsidRPr="006F7A5F">
        <w:rPr>
          <w:rFonts w:ascii="Times New Roman" w:eastAsia="Times New Roman" w:hAnsi="Times New Roman" w:cs="Times New Roman"/>
        </w:rPr>
        <w:t xml:space="preserve">) eksemplārus papīra izdrukā ar oriģināliem parakstiem, 1 (vienu) eksemplāru CD formātā (pierakstītu PDF formātā, kā arī rasējumi </w:t>
      </w:r>
      <w:proofErr w:type="spellStart"/>
      <w:r w:rsidR="006F7A5F" w:rsidRPr="006F7A5F">
        <w:rPr>
          <w:rFonts w:ascii="Times New Roman" w:eastAsia="Times New Roman" w:hAnsi="Times New Roman" w:cs="Times New Roman"/>
        </w:rPr>
        <w:t>AutoCAD</w:t>
      </w:r>
      <w:proofErr w:type="spellEnd"/>
      <w:r w:rsidR="006F7A5F" w:rsidRPr="006F7A5F">
        <w:rPr>
          <w:rFonts w:ascii="Times New Roman" w:eastAsia="Times New Roman" w:hAnsi="Times New Roman" w:cs="Times New Roman"/>
        </w:rPr>
        <w:t xml:space="preserve"> formātā);</w:t>
      </w:r>
    </w:p>
    <w:p w:rsidR="006F7A5F" w:rsidRPr="006F7A5F" w:rsidRDefault="006F7A5F" w:rsidP="006F7A5F">
      <w:pPr>
        <w:numPr>
          <w:ilvl w:val="1"/>
          <w:numId w:val="2"/>
        </w:numPr>
        <w:spacing w:after="0" w:line="240" w:lineRule="auto"/>
        <w:ind w:left="993" w:hanging="284"/>
        <w:jc w:val="both"/>
        <w:rPr>
          <w:rFonts w:ascii="Times New Roman" w:eastAsia="Times New Roman" w:hAnsi="Times New Roman" w:cs="Times New Roman"/>
        </w:rPr>
      </w:pPr>
      <w:r w:rsidRPr="006F7A5F">
        <w:rPr>
          <w:rFonts w:ascii="Times New Roman" w:eastAsia="Times New Roman" w:hAnsi="Times New Roman" w:cs="Times New Roman"/>
        </w:rPr>
        <w:t>Ekonomisko sadaļu 1 (vienā) eksemplārā CD formātā (Microsoft Excel vai ekvivalentā faila formātā, saglabājot visas aprēķinu formulas) un 1 (vienu) eksemplāru papīra izdrukā ar oriģināliem parakstiem.</w:t>
      </w:r>
    </w:p>
    <w:p w:rsidR="006F7A5F" w:rsidRPr="006F7A5F" w:rsidRDefault="006F7A5F" w:rsidP="006F7A5F">
      <w:pPr>
        <w:spacing w:after="0" w:line="240" w:lineRule="auto"/>
        <w:jc w:val="both"/>
        <w:rPr>
          <w:rFonts w:ascii="Times New Roman" w:eastAsia="Times New Roman" w:hAnsi="Times New Roman" w:cs="Times New Roman"/>
        </w:rPr>
      </w:pPr>
    </w:p>
    <w:p w:rsidR="006F7A5F" w:rsidRPr="006F7A5F" w:rsidRDefault="006F7A5F" w:rsidP="006F7A5F">
      <w:pPr>
        <w:numPr>
          <w:ilvl w:val="0"/>
          <w:numId w:val="8"/>
        </w:numPr>
        <w:spacing w:after="0" w:line="240" w:lineRule="auto"/>
        <w:ind w:left="426" w:hanging="284"/>
        <w:jc w:val="both"/>
        <w:rPr>
          <w:rFonts w:ascii="Times New Roman" w:eastAsia="Times New Roman" w:hAnsi="Times New Roman" w:cs="Times New Roman"/>
        </w:rPr>
      </w:pPr>
      <w:r w:rsidRPr="006F7A5F">
        <w:rPr>
          <w:rFonts w:ascii="Times New Roman" w:eastAsia="Times New Roman" w:hAnsi="Times New Roman" w:cs="Times New Roman"/>
        </w:rPr>
        <w:t>Nepieciešamie Projekta risinājumi un to detalizācijas:</w:t>
      </w:r>
    </w:p>
    <w:p w:rsidR="006F7A5F" w:rsidRPr="006F7A5F" w:rsidRDefault="006F7A5F" w:rsidP="006F7A5F">
      <w:pPr>
        <w:spacing w:after="0" w:line="240" w:lineRule="auto"/>
        <w:rPr>
          <w:rFonts w:ascii="Times New Roman" w:eastAsia="Times New Roman" w:hAnsi="Times New Roman" w:cs="Times New Roman"/>
        </w:rPr>
      </w:pPr>
    </w:p>
    <w:tbl>
      <w:tblPr>
        <w:tblW w:w="10065" w:type="dxa"/>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135"/>
        <w:gridCol w:w="1701"/>
        <w:gridCol w:w="2198"/>
        <w:gridCol w:w="5031"/>
      </w:tblGrid>
      <w:tr w:rsidR="006F7A5F" w:rsidRPr="006F7A5F" w:rsidTr="008D1F02">
        <w:tc>
          <w:tcPr>
            <w:tcW w:w="1135" w:type="dxa"/>
            <w:vAlign w:val="center"/>
          </w:tcPr>
          <w:p w:rsidR="006F7A5F" w:rsidRPr="006F7A5F" w:rsidRDefault="006F7A5F" w:rsidP="006F7A5F">
            <w:pPr>
              <w:spacing w:after="0" w:line="240" w:lineRule="auto"/>
              <w:jc w:val="center"/>
              <w:rPr>
                <w:rFonts w:ascii="Times New Roman" w:eastAsia="Times New Roman" w:hAnsi="Times New Roman" w:cs="Times New Roman"/>
                <w:b/>
              </w:rPr>
            </w:pPr>
            <w:r w:rsidRPr="006F7A5F">
              <w:rPr>
                <w:rFonts w:ascii="Times New Roman" w:eastAsia="Times New Roman" w:hAnsi="Times New Roman" w:cs="Times New Roman"/>
                <w:b/>
              </w:rPr>
              <w:t>N.P.K.</w:t>
            </w:r>
          </w:p>
        </w:tc>
        <w:tc>
          <w:tcPr>
            <w:tcW w:w="1701" w:type="dxa"/>
            <w:vAlign w:val="center"/>
          </w:tcPr>
          <w:p w:rsidR="006F7A5F" w:rsidRPr="006F7A5F" w:rsidRDefault="006F7A5F" w:rsidP="006F7A5F">
            <w:pPr>
              <w:spacing w:after="0" w:line="240" w:lineRule="auto"/>
              <w:jc w:val="center"/>
              <w:rPr>
                <w:rFonts w:ascii="Times New Roman" w:eastAsia="Times New Roman" w:hAnsi="Times New Roman" w:cs="Times New Roman"/>
                <w:b/>
              </w:rPr>
            </w:pPr>
            <w:r w:rsidRPr="006F7A5F">
              <w:rPr>
                <w:rFonts w:ascii="Times New Roman" w:eastAsia="Times New Roman" w:hAnsi="Times New Roman" w:cs="Times New Roman"/>
                <w:b/>
              </w:rPr>
              <w:t>Darbu veids</w:t>
            </w:r>
          </w:p>
        </w:tc>
        <w:tc>
          <w:tcPr>
            <w:tcW w:w="7229" w:type="dxa"/>
            <w:gridSpan w:val="2"/>
            <w:vAlign w:val="center"/>
          </w:tcPr>
          <w:p w:rsidR="006F7A5F" w:rsidRPr="006F7A5F" w:rsidRDefault="006F7A5F" w:rsidP="006F7A5F">
            <w:pPr>
              <w:spacing w:after="0" w:line="240" w:lineRule="auto"/>
              <w:jc w:val="center"/>
              <w:rPr>
                <w:rFonts w:ascii="Times New Roman" w:eastAsia="Times New Roman" w:hAnsi="Times New Roman" w:cs="Times New Roman"/>
                <w:b/>
              </w:rPr>
            </w:pPr>
            <w:r w:rsidRPr="006F7A5F">
              <w:rPr>
                <w:rFonts w:ascii="Times New Roman" w:eastAsia="Times New Roman" w:hAnsi="Times New Roman" w:cs="Times New Roman"/>
                <w:b/>
              </w:rPr>
              <w:t>Izstrādājamie risinājumi un rasējumi, detalizācija</w:t>
            </w:r>
          </w:p>
        </w:tc>
      </w:tr>
      <w:tr w:rsidR="006F7A5F" w:rsidRPr="006F7A5F" w:rsidTr="008D1F02">
        <w:tc>
          <w:tcPr>
            <w:tcW w:w="1135" w:type="dxa"/>
            <w:vAlign w:val="center"/>
          </w:tcPr>
          <w:p w:rsidR="006F7A5F" w:rsidRPr="006F7A5F" w:rsidRDefault="006F7A5F" w:rsidP="006F7A5F">
            <w:pPr>
              <w:spacing w:after="0" w:line="240" w:lineRule="auto"/>
              <w:jc w:val="center"/>
              <w:rPr>
                <w:rFonts w:ascii="Times New Roman" w:eastAsia="Times New Roman" w:hAnsi="Times New Roman" w:cs="Times New Roman"/>
              </w:rPr>
            </w:pPr>
            <w:r w:rsidRPr="006F7A5F">
              <w:rPr>
                <w:rFonts w:ascii="Times New Roman" w:eastAsia="Times New Roman" w:hAnsi="Times New Roman" w:cs="Times New Roman"/>
              </w:rPr>
              <w:t>4.1.</w:t>
            </w:r>
          </w:p>
        </w:tc>
        <w:tc>
          <w:tcPr>
            <w:tcW w:w="1701" w:type="dxa"/>
            <w:vAlign w:val="center"/>
          </w:tcPr>
          <w:p w:rsidR="006F7A5F" w:rsidRPr="006F7A5F" w:rsidRDefault="006F7A5F" w:rsidP="006F7A5F">
            <w:pPr>
              <w:spacing w:after="0" w:line="240" w:lineRule="auto"/>
              <w:jc w:val="center"/>
              <w:rPr>
                <w:rFonts w:ascii="Times New Roman" w:eastAsia="Times New Roman" w:hAnsi="Times New Roman" w:cs="Times New Roman"/>
                <w:b/>
              </w:rPr>
            </w:pPr>
            <w:proofErr w:type="spellStart"/>
            <w:r w:rsidRPr="006F7A5F">
              <w:rPr>
                <w:rFonts w:ascii="Times New Roman" w:eastAsia="Times New Roman" w:hAnsi="Times New Roman" w:cs="Times New Roman"/>
                <w:b/>
              </w:rPr>
              <w:t>Vispāceltnieciskie</w:t>
            </w:r>
            <w:proofErr w:type="spellEnd"/>
            <w:r w:rsidRPr="006F7A5F">
              <w:rPr>
                <w:rFonts w:ascii="Times New Roman" w:eastAsia="Times New Roman" w:hAnsi="Times New Roman" w:cs="Times New Roman"/>
                <w:b/>
              </w:rPr>
              <w:t xml:space="preserve"> darbi</w:t>
            </w:r>
          </w:p>
        </w:tc>
        <w:tc>
          <w:tcPr>
            <w:tcW w:w="7229" w:type="dxa"/>
            <w:gridSpan w:val="2"/>
            <w:vAlign w:val="center"/>
          </w:tcPr>
          <w:p w:rsidR="006F7A5F" w:rsidRPr="006F7A5F" w:rsidRDefault="006F7A5F" w:rsidP="006F7A5F">
            <w:pPr>
              <w:numPr>
                <w:ilvl w:val="0"/>
                <w:numId w:val="3"/>
              </w:numPr>
              <w:spacing w:after="0" w:line="240" w:lineRule="auto"/>
              <w:ind w:left="459" w:hanging="260"/>
              <w:jc w:val="both"/>
              <w:rPr>
                <w:rFonts w:ascii="Times New Roman" w:eastAsia="Times New Roman" w:hAnsi="Times New Roman" w:cs="Times New Roman"/>
              </w:rPr>
            </w:pPr>
            <w:r w:rsidRPr="006F7A5F">
              <w:rPr>
                <w:rFonts w:ascii="Times New Roman" w:eastAsia="Times New Roman" w:hAnsi="Times New Roman" w:cs="Times New Roman"/>
              </w:rPr>
              <w:t xml:space="preserve">Vispārējie rādītāji (tai skaitā teritorijas plāns un būvdarbu ģenerālplāns) </w:t>
            </w:r>
          </w:p>
          <w:p w:rsidR="006F7A5F" w:rsidRPr="006F7A5F" w:rsidRDefault="006F7A5F" w:rsidP="006F7A5F">
            <w:pPr>
              <w:numPr>
                <w:ilvl w:val="0"/>
                <w:numId w:val="3"/>
              </w:numPr>
              <w:spacing w:after="0" w:line="240" w:lineRule="auto"/>
              <w:ind w:left="459" w:hanging="260"/>
              <w:jc w:val="both"/>
              <w:rPr>
                <w:rFonts w:ascii="Times New Roman" w:eastAsia="Times New Roman" w:hAnsi="Times New Roman" w:cs="Times New Roman"/>
              </w:rPr>
            </w:pPr>
            <w:r w:rsidRPr="006F7A5F">
              <w:rPr>
                <w:rFonts w:ascii="Times New Roman" w:eastAsia="Times New Roman" w:hAnsi="Times New Roman" w:cs="Times New Roman"/>
              </w:rPr>
              <w:t>Demontāžas plāns (visas fasādes), mērogā M 1:</w:t>
            </w:r>
            <w:r w:rsidR="00E8323B">
              <w:rPr>
                <w:rFonts w:ascii="Times New Roman" w:eastAsia="Times New Roman" w:hAnsi="Times New Roman" w:cs="Times New Roman"/>
              </w:rPr>
              <w:t>1</w:t>
            </w:r>
            <w:r w:rsidRPr="006F7A5F">
              <w:rPr>
                <w:rFonts w:ascii="Times New Roman" w:eastAsia="Times New Roman" w:hAnsi="Times New Roman" w:cs="Times New Roman"/>
              </w:rPr>
              <w:t xml:space="preserve">00 </w:t>
            </w:r>
          </w:p>
          <w:p w:rsidR="006F7A5F" w:rsidRPr="006F7A5F" w:rsidRDefault="006F7A5F" w:rsidP="006F7A5F">
            <w:pPr>
              <w:numPr>
                <w:ilvl w:val="0"/>
                <w:numId w:val="3"/>
              </w:numPr>
              <w:spacing w:after="0" w:line="240" w:lineRule="auto"/>
              <w:ind w:left="459" w:hanging="260"/>
              <w:jc w:val="both"/>
              <w:rPr>
                <w:rFonts w:ascii="Times New Roman" w:eastAsia="Times New Roman" w:hAnsi="Times New Roman" w:cs="Times New Roman"/>
              </w:rPr>
            </w:pPr>
            <w:r w:rsidRPr="006F7A5F">
              <w:rPr>
                <w:rFonts w:ascii="Times New Roman" w:eastAsia="Times New Roman" w:hAnsi="Times New Roman" w:cs="Times New Roman"/>
              </w:rPr>
              <w:t>Fasādes (visas fasādes ar augstuma atzīmēm), mērogā M 1:100, tai skaitā krāsu pase</w:t>
            </w:r>
          </w:p>
          <w:p w:rsidR="006F7A5F" w:rsidRPr="006F7A5F" w:rsidRDefault="006F7A5F" w:rsidP="006F7A5F">
            <w:pPr>
              <w:numPr>
                <w:ilvl w:val="0"/>
                <w:numId w:val="3"/>
              </w:numPr>
              <w:spacing w:after="0" w:line="240" w:lineRule="auto"/>
              <w:ind w:left="459" w:hanging="260"/>
              <w:jc w:val="both"/>
              <w:rPr>
                <w:rFonts w:ascii="Times New Roman" w:eastAsia="Times New Roman" w:hAnsi="Times New Roman" w:cs="Times New Roman"/>
              </w:rPr>
            </w:pPr>
            <w:r w:rsidRPr="006F7A5F">
              <w:rPr>
                <w:rFonts w:ascii="Times New Roman" w:eastAsia="Times New Roman" w:hAnsi="Times New Roman" w:cs="Times New Roman"/>
              </w:rPr>
              <w:t>Pagraba stāva, 1.-</w:t>
            </w:r>
            <w:r w:rsidR="004E787A">
              <w:rPr>
                <w:rFonts w:ascii="Times New Roman" w:eastAsia="Times New Roman" w:hAnsi="Times New Roman" w:cs="Times New Roman"/>
              </w:rPr>
              <w:t>3</w:t>
            </w:r>
            <w:r w:rsidRPr="006F7A5F">
              <w:rPr>
                <w:rFonts w:ascii="Times New Roman" w:eastAsia="Times New Roman" w:hAnsi="Times New Roman" w:cs="Times New Roman"/>
              </w:rPr>
              <w:t>.stāvu un jumta plāni mērogā M 1:</w:t>
            </w:r>
            <w:r w:rsidR="00E8323B">
              <w:rPr>
                <w:rFonts w:ascii="Times New Roman" w:eastAsia="Times New Roman" w:hAnsi="Times New Roman" w:cs="Times New Roman"/>
              </w:rPr>
              <w:t>1</w:t>
            </w:r>
            <w:r w:rsidRPr="006F7A5F">
              <w:rPr>
                <w:rFonts w:ascii="Times New Roman" w:eastAsia="Times New Roman" w:hAnsi="Times New Roman" w:cs="Times New Roman"/>
              </w:rPr>
              <w:t>00</w:t>
            </w:r>
          </w:p>
          <w:p w:rsidR="006F7A5F" w:rsidRPr="006F7A5F" w:rsidRDefault="006F7A5F" w:rsidP="006F7A5F">
            <w:pPr>
              <w:numPr>
                <w:ilvl w:val="0"/>
                <w:numId w:val="3"/>
              </w:numPr>
              <w:spacing w:after="0" w:line="240" w:lineRule="auto"/>
              <w:ind w:left="459" w:hanging="260"/>
              <w:jc w:val="both"/>
              <w:rPr>
                <w:rFonts w:ascii="Times New Roman" w:eastAsia="Times New Roman" w:hAnsi="Times New Roman" w:cs="Times New Roman"/>
              </w:rPr>
            </w:pPr>
            <w:r w:rsidRPr="006F7A5F">
              <w:rPr>
                <w:rFonts w:ascii="Times New Roman" w:eastAsia="Times New Roman" w:hAnsi="Times New Roman" w:cs="Times New Roman"/>
              </w:rPr>
              <w:t>Remonta un siltināšanas detalizēti mezglu risinājumi: cokola šķēlums abo</w:t>
            </w:r>
            <w:r w:rsidR="004E787A">
              <w:rPr>
                <w:rFonts w:ascii="Times New Roman" w:eastAsia="Times New Roman" w:hAnsi="Times New Roman" w:cs="Times New Roman"/>
              </w:rPr>
              <w:t xml:space="preserve">s virzienos, jumta dzega, parapeta mezgls, logs, </w:t>
            </w:r>
            <w:r w:rsidRPr="006F7A5F">
              <w:rPr>
                <w:rFonts w:ascii="Times New Roman" w:eastAsia="Times New Roman" w:hAnsi="Times New Roman" w:cs="Times New Roman"/>
              </w:rPr>
              <w:t xml:space="preserve">lievenis un jumtiņš ar šķēlumu, </w:t>
            </w:r>
            <w:r w:rsidR="0050349C">
              <w:rPr>
                <w:rFonts w:ascii="Times New Roman" w:eastAsia="Times New Roman" w:hAnsi="Times New Roman" w:cs="Times New Roman"/>
              </w:rPr>
              <w:t>lodžija</w:t>
            </w:r>
            <w:r w:rsidRPr="006F7A5F">
              <w:rPr>
                <w:rFonts w:ascii="Times New Roman" w:eastAsia="Times New Roman" w:hAnsi="Times New Roman" w:cs="Times New Roman"/>
              </w:rPr>
              <w:t xml:space="preserve"> ar šķēlumu, </w:t>
            </w:r>
            <w:r w:rsidR="0050349C">
              <w:rPr>
                <w:rFonts w:ascii="Times New Roman" w:eastAsia="Times New Roman" w:hAnsi="Times New Roman" w:cs="Times New Roman"/>
              </w:rPr>
              <w:t>lodžijas</w:t>
            </w:r>
            <w:r w:rsidRPr="006F7A5F">
              <w:rPr>
                <w:rFonts w:ascii="Times New Roman" w:eastAsia="Times New Roman" w:hAnsi="Times New Roman" w:cs="Times New Roman"/>
              </w:rPr>
              <w:t xml:space="preserve"> grīdas un norobežojošo konstrukciju atjaunošana, gāzes vads, jumta lūkas horizontāls griezums ar šķēlumiem. Visi mezgli mērogā M 1:</w:t>
            </w:r>
            <w:r w:rsidR="00E8323B">
              <w:rPr>
                <w:rFonts w:ascii="Times New Roman" w:eastAsia="Times New Roman" w:hAnsi="Times New Roman" w:cs="Times New Roman"/>
              </w:rPr>
              <w:t>1</w:t>
            </w:r>
            <w:r w:rsidRPr="006F7A5F">
              <w:rPr>
                <w:rFonts w:ascii="Times New Roman" w:eastAsia="Times New Roman" w:hAnsi="Times New Roman" w:cs="Times New Roman"/>
              </w:rPr>
              <w:t>0</w:t>
            </w:r>
          </w:p>
          <w:p w:rsidR="006F7A5F" w:rsidRPr="006F7A5F" w:rsidRDefault="006F7A5F" w:rsidP="006F7A5F">
            <w:pPr>
              <w:numPr>
                <w:ilvl w:val="0"/>
                <w:numId w:val="3"/>
              </w:numPr>
              <w:spacing w:after="0" w:line="240" w:lineRule="auto"/>
              <w:ind w:left="459" w:hanging="260"/>
              <w:jc w:val="both"/>
              <w:rPr>
                <w:rFonts w:ascii="Times New Roman" w:eastAsia="Times New Roman" w:hAnsi="Times New Roman" w:cs="Times New Roman"/>
              </w:rPr>
            </w:pPr>
            <w:r w:rsidRPr="006F7A5F">
              <w:rPr>
                <w:rFonts w:ascii="Times New Roman" w:eastAsia="Times New Roman" w:hAnsi="Times New Roman" w:cs="Times New Roman"/>
              </w:rPr>
              <w:t>Logu un durvju specifikācija, mērogā M 1:</w:t>
            </w:r>
            <w:r w:rsidR="00E8323B">
              <w:rPr>
                <w:rFonts w:ascii="Times New Roman" w:eastAsia="Times New Roman" w:hAnsi="Times New Roman" w:cs="Times New Roman"/>
              </w:rPr>
              <w:t>1</w:t>
            </w:r>
            <w:r w:rsidRPr="006F7A5F">
              <w:rPr>
                <w:rFonts w:ascii="Times New Roman" w:eastAsia="Times New Roman" w:hAnsi="Times New Roman" w:cs="Times New Roman"/>
              </w:rPr>
              <w:t>0</w:t>
            </w:r>
          </w:p>
          <w:p w:rsidR="006F7A5F" w:rsidRPr="006F7A5F" w:rsidRDefault="006F7A5F" w:rsidP="006F7A5F">
            <w:pPr>
              <w:numPr>
                <w:ilvl w:val="0"/>
                <w:numId w:val="3"/>
              </w:numPr>
              <w:spacing w:after="0" w:line="240" w:lineRule="auto"/>
              <w:ind w:left="459" w:hanging="260"/>
              <w:jc w:val="both"/>
              <w:rPr>
                <w:rFonts w:ascii="Times New Roman" w:eastAsia="Times New Roman" w:hAnsi="Times New Roman" w:cs="Times New Roman"/>
              </w:rPr>
            </w:pPr>
            <w:r w:rsidRPr="006F7A5F">
              <w:rPr>
                <w:rFonts w:ascii="Times New Roman" w:eastAsia="Times New Roman" w:hAnsi="Times New Roman" w:cs="Times New Roman"/>
              </w:rPr>
              <w:t>Fasādes sadalījums izturības kategorijās (visas fasādes), mērogā M 1:</w:t>
            </w:r>
            <w:r w:rsidR="004E787A">
              <w:rPr>
                <w:rFonts w:ascii="Times New Roman" w:eastAsia="Times New Roman" w:hAnsi="Times New Roman" w:cs="Times New Roman"/>
              </w:rPr>
              <w:t>1</w:t>
            </w:r>
            <w:r w:rsidRPr="006F7A5F">
              <w:rPr>
                <w:rFonts w:ascii="Times New Roman" w:eastAsia="Times New Roman" w:hAnsi="Times New Roman" w:cs="Times New Roman"/>
              </w:rPr>
              <w:t>00</w:t>
            </w:r>
          </w:p>
          <w:p w:rsidR="006F7A5F" w:rsidRPr="006F7A5F" w:rsidRDefault="006F7A5F" w:rsidP="006F7A5F">
            <w:pPr>
              <w:numPr>
                <w:ilvl w:val="0"/>
                <w:numId w:val="3"/>
              </w:numPr>
              <w:spacing w:after="0" w:line="240" w:lineRule="auto"/>
              <w:ind w:left="459" w:hanging="260"/>
              <w:jc w:val="both"/>
              <w:rPr>
                <w:rFonts w:ascii="Times New Roman" w:eastAsia="Times New Roman" w:hAnsi="Times New Roman" w:cs="Times New Roman"/>
              </w:rPr>
            </w:pPr>
            <w:r w:rsidRPr="006F7A5F">
              <w:rPr>
                <w:rFonts w:ascii="Times New Roman" w:eastAsia="Times New Roman" w:hAnsi="Times New Roman" w:cs="Times New Roman"/>
              </w:rPr>
              <w:t>Skaidrojošais apraksts par esošās ventilācijas sistēmas tīrīšanu un remontu, individuālie dzīvokļu piespiedu ventilācijas principiālie risinājumi</w:t>
            </w:r>
          </w:p>
          <w:p w:rsidR="006F7A5F" w:rsidRDefault="006F7A5F" w:rsidP="006F7A5F">
            <w:pPr>
              <w:numPr>
                <w:ilvl w:val="0"/>
                <w:numId w:val="3"/>
              </w:numPr>
              <w:spacing w:after="0" w:line="240" w:lineRule="auto"/>
              <w:ind w:left="459" w:hanging="260"/>
              <w:jc w:val="both"/>
              <w:rPr>
                <w:rFonts w:ascii="Times New Roman" w:eastAsia="Times New Roman" w:hAnsi="Times New Roman" w:cs="Times New Roman"/>
              </w:rPr>
            </w:pPr>
            <w:r w:rsidRPr="006F7A5F">
              <w:rPr>
                <w:rFonts w:ascii="Times New Roman" w:eastAsia="Times New Roman" w:hAnsi="Times New Roman" w:cs="Times New Roman"/>
              </w:rPr>
              <w:t>Darbu organizēšanas projekts un būvlaukuma organizēšanas shēma (mērogā M 1:500)</w:t>
            </w:r>
          </w:p>
          <w:p w:rsidR="00E8323B" w:rsidRPr="006F7A5F" w:rsidRDefault="00E8323B" w:rsidP="006F7A5F">
            <w:pPr>
              <w:numPr>
                <w:ilvl w:val="0"/>
                <w:numId w:val="3"/>
              </w:numPr>
              <w:spacing w:after="0" w:line="240" w:lineRule="auto"/>
              <w:ind w:left="459" w:hanging="260"/>
              <w:jc w:val="both"/>
              <w:rPr>
                <w:rFonts w:ascii="Times New Roman" w:eastAsia="Times New Roman" w:hAnsi="Times New Roman" w:cs="Times New Roman"/>
              </w:rPr>
            </w:pPr>
            <w:r>
              <w:rPr>
                <w:rFonts w:ascii="Times New Roman" w:eastAsia="Times New Roman" w:hAnsi="Times New Roman" w:cs="Times New Roman"/>
              </w:rPr>
              <w:t>Kāpņu telpu kosmētisko remontu.</w:t>
            </w:r>
          </w:p>
        </w:tc>
      </w:tr>
      <w:tr w:rsidR="006F7A5F" w:rsidRPr="006F7A5F" w:rsidTr="008D1F02">
        <w:tc>
          <w:tcPr>
            <w:tcW w:w="1135" w:type="dxa"/>
            <w:vAlign w:val="center"/>
          </w:tcPr>
          <w:p w:rsidR="006F7A5F" w:rsidRPr="006F7A5F" w:rsidRDefault="006F7A5F" w:rsidP="006F7A5F">
            <w:pPr>
              <w:spacing w:after="0" w:line="240" w:lineRule="auto"/>
              <w:jc w:val="center"/>
              <w:rPr>
                <w:rFonts w:ascii="Times New Roman" w:eastAsia="Times New Roman" w:hAnsi="Times New Roman" w:cs="Times New Roman"/>
              </w:rPr>
            </w:pPr>
            <w:r w:rsidRPr="006F7A5F">
              <w:rPr>
                <w:rFonts w:ascii="Times New Roman" w:eastAsia="Times New Roman" w:hAnsi="Times New Roman" w:cs="Times New Roman"/>
              </w:rPr>
              <w:t>4.2.</w:t>
            </w:r>
          </w:p>
        </w:tc>
        <w:tc>
          <w:tcPr>
            <w:tcW w:w="8930" w:type="dxa"/>
            <w:gridSpan w:val="3"/>
            <w:vAlign w:val="center"/>
          </w:tcPr>
          <w:p w:rsidR="006F7A5F" w:rsidRPr="006F7A5F" w:rsidRDefault="006F7A5F" w:rsidP="006F7A5F">
            <w:pPr>
              <w:spacing w:after="0" w:line="240" w:lineRule="auto"/>
              <w:ind w:left="459" w:hanging="260"/>
              <w:jc w:val="both"/>
              <w:rPr>
                <w:rFonts w:ascii="Times New Roman" w:eastAsia="Times New Roman" w:hAnsi="Times New Roman" w:cs="Times New Roman"/>
                <w:b/>
              </w:rPr>
            </w:pPr>
            <w:r w:rsidRPr="006F7A5F">
              <w:rPr>
                <w:rFonts w:ascii="Times New Roman" w:eastAsia="Times New Roman" w:hAnsi="Times New Roman" w:cs="Times New Roman"/>
                <w:b/>
              </w:rPr>
              <w:t>Inženiertīkli</w:t>
            </w:r>
          </w:p>
        </w:tc>
      </w:tr>
      <w:tr w:rsidR="006F7A5F" w:rsidRPr="006F7A5F" w:rsidTr="008D1F02">
        <w:tc>
          <w:tcPr>
            <w:tcW w:w="1135" w:type="dxa"/>
            <w:vAlign w:val="center"/>
          </w:tcPr>
          <w:p w:rsidR="006F7A5F" w:rsidRPr="006F7A5F" w:rsidRDefault="006F7A5F" w:rsidP="006F7A5F">
            <w:pPr>
              <w:spacing w:after="0" w:line="240" w:lineRule="auto"/>
              <w:jc w:val="center"/>
              <w:rPr>
                <w:rFonts w:ascii="Times New Roman" w:eastAsia="Times New Roman" w:hAnsi="Times New Roman" w:cs="Times New Roman"/>
              </w:rPr>
            </w:pPr>
            <w:r w:rsidRPr="006F7A5F">
              <w:rPr>
                <w:rFonts w:ascii="Times New Roman" w:eastAsia="Times New Roman" w:hAnsi="Times New Roman" w:cs="Times New Roman"/>
              </w:rPr>
              <w:t>4.2.1.</w:t>
            </w:r>
          </w:p>
        </w:tc>
        <w:tc>
          <w:tcPr>
            <w:tcW w:w="1701" w:type="dxa"/>
            <w:vAlign w:val="center"/>
          </w:tcPr>
          <w:p w:rsidR="006F7A5F" w:rsidRPr="006F7A5F" w:rsidRDefault="006F7A5F" w:rsidP="006F7A5F">
            <w:pPr>
              <w:spacing w:after="0" w:line="240" w:lineRule="auto"/>
              <w:jc w:val="center"/>
              <w:rPr>
                <w:rFonts w:ascii="Times New Roman" w:eastAsia="Times New Roman" w:hAnsi="Times New Roman" w:cs="Times New Roman"/>
                <w:b/>
              </w:rPr>
            </w:pPr>
            <w:r w:rsidRPr="006F7A5F">
              <w:rPr>
                <w:rFonts w:ascii="Times New Roman" w:eastAsia="Times New Roman" w:hAnsi="Times New Roman" w:cs="Times New Roman"/>
                <w:b/>
              </w:rPr>
              <w:t>Apkure</w:t>
            </w:r>
          </w:p>
        </w:tc>
        <w:tc>
          <w:tcPr>
            <w:tcW w:w="7229" w:type="dxa"/>
            <w:gridSpan w:val="2"/>
            <w:vAlign w:val="center"/>
          </w:tcPr>
          <w:p w:rsidR="006F7A5F" w:rsidRPr="006F7A5F" w:rsidRDefault="006F7A5F" w:rsidP="006F7A5F">
            <w:pPr>
              <w:spacing w:after="0" w:line="240" w:lineRule="auto"/>
              <w:jc w:val="both"/>
              <w:rPr>
                <w:rFonts w:ascii="Times New Roman" w:eastAsia="Times New Roman" w:hAnsi="Times New Roman" w:cs="Times New Roman"/>
              </w:rPr>
            </w:pPr>
            <w:r w:rsidRPr="006F7A5F">
              <w:rPr>
                <w:rFonts w:ascii="Times New Roman" w:eastAsia="Times New Roman" w:hAnsi="Times New Roman" w:cs="Times New Roman"/>
              </w:rPr>
              <w:t>Papildus prasības:</w:t>
            </w:r>
          </w:p>
          <w:p w:rsidR="006F7A5F" w:rsidRPr="006F7A5F" w:rsidRDefault="006F7A5F" w:rsidP="006F7A5F">
            <w:pPr>
              <w:numPr>
                <w:ilvl w:val="0"/>
                <w:numId w:val="4"/>
              </w:numPr>
              <w:spacing w:after="0" w:line="240" w:lineRule="auto"/>
              <w:ind w:left="459" w:hanging="260"/>
              <w:jc w:val="both"/>
              <w:rPr>
                <w:rFonts w:ascii="Times New Roman" w:eastAsia="Times New Roman" w:hAnsi="Times New Roman" w:cs="Times New Roman"/>
              </w:rPr>
            </w:pPr>
            <w:r w:rsidRPr="006F7A5F">
              <w:rPr>
                <w:rFonts w:ascii="Times New Roman" w:eastAsia="Times New Roman" w:hAnsi="Times New Roman" w:cs="Times New Roman"/>
              </w:rPr>
              <w:t>Izstrādāt izvadu plān</w:t>
            </w:r>
            <w:r w:rsidR="00C04476">
              <w:rPr>
                <w:rFonts w:ascii="Times New Roman" w:eastAsia="Times New Roman" w:hAnsi="Times New Roman" w:cs="Times New Roman"/>
              </w:rPr>
              <w:t xml:space="preserve">u vertikālai </w:t>
            </w:r>
            <w:proofErr w:type="spellStart"/>
            <w:r w:rsidR="00C04476">
              <w:rPr>
                <w:rFonts w:ascii="Times New Roman" w:eastAsia="Times New Roman" w:hAnsi="Times New Roman" w:cs="Times New Roman"/>
              </w:rPr>
              <w:t>divcauruļu</w:t>
            </w:r>
            <w:proofErr w:type="spellEnd"/>
            <w:r w:rsidR="00C04476">
              <w:rPr>
                <w:rFonts w:ascii="Times New Roman" w:eastAsia="Times New Roman" w:hAnsi="Times New Roman" w:cs="Times New Roman"/>
              </w:rPr>
              <w:t xml:space="preserve"> sistēmu </w:t>
            </w:r>
            <w:r w:rsidRPr="006F7A5F">
              <w:rPr>
                <w:rFonts w:ascii="Times New Roman" w:eastAsia="Times New Roman" w:hAnsi="Times New Roman" w:cs="Times New Roman"/>
              </w:rPr>
              <w:t xml:space="preserve">ar dalīto siltuma uzskaiti – </w:t>
            </w:r>
            <w:proofErr w:type="spellStart"/>
            <w:r w:rsidRPr="006F7A5F">
              <w:rPr>
                <w:rFonts w:ascii="Times New Roman" w:eastAsia="Times New Roman" w:hAnsi="Times New Roman" w:cs="Times New Roman"/>
              </w:rPr>
              <w:t>alokatori</w:t>
            </w:r>
            <w:proofErr w:type="spellEnd"/>
            <w:r w:rsidRPr="006F7A5F">
              <w:rPr>
                <w:rFonts w:ascii="Times New Roman" w:eastAsia="Times New Roman" w:hAnsi="Times New Roman" w:cs="Times New Roman"/>
              </w:rPr>
              <w:t>;</w:t>
            </w:r>
          </w:p>
          <w:p w:rsidR="006F7A5F" w:rsidRDefault="006F7A5F" w:rsidP="006F7A5F">
            <w:pPr>
              <w:numPr>
                <w:ilvl w:val="0"/>
                <w:numId w:val="4"/>
              </w:numPr>
              <w:spacing w:after="0" w:line="240" w:lineRule="auto"/>
              <w:ind w:left="459" w:hanging="260"/>
              <w:jc w:val="both"/>
              <w:rPr>
                <w:rFonts w:ascii="Times New Roman" w:eastAsia="Times New Roman" w:hAnsi="Times New Roman" w:cs="Times New Roman"/>
              </w:rPr>
            </w:pPr>
            <w:r w:rsidRPr="006F7A5F">
              <w:rPr>
                <w:rFonts w:ascii="Times New Roman" w:eastAsia="Times New Roman" w:hAnsi="Times New Roman" w:cs="Times New Roman"/>
              </w:rPr>
              <w:t>Izstrādāt materiālu specifikāciju apkures radiatoru nomaiņai dzīvokļos un kāpņu telpās;</w:t>
            </w:r>
          </w:p>
          <w:p w:rsidR="00C04476" w:rsidRPr="006F7A5F" w:rsidRDefault="00C04476" w:rsidP="006F7A5F">
            <w:pPr>
              <w:numPr>
                <w:ilvl w:val="0"/>
                <w:numId w:val="4"/>
              </w:numPr>
              <w:spacing w:after="0" w:line="240" w:lineRule="auto"/>
              <w:ind w:left="459" w:hanging="260"/>
              <w:jc w:val="both"/>
              <w:rPr>
                <w:rFonts w:ascii="Times New Roman" w:eastAsia="Times New Roman" w:hAnsi="Times New Roman" w:cs="Times New Roman"/>
              </w:rPr>
            </w:pPr>
            <w:r>
              <w:rPr>
                <w:rFonts w:ascii="Times New Roman" w:eastAsia="Times New Roman" w:hAnsi="Times New Roman" w:cs="Times New Roman"/>
              </w:rPr>
              <w:t>Paredzēt izmantot presētās tērauda caurules</w:t>
            </w:r>
          </w:p>
          <w:p w:rsidR="006F7A5F" w:rsidRPr="006F7A5F" w:rsidRDefault="006F7A5F" w:rsidP="006F7A5F">
            <w:pPr>
              <w:numPr>
                <w:ilvl w:val="0"/>
                <w:numId w:val="4"/>
              </w:numPr>
              <w:spacing w:after="0" w:line="240" w:lineRule="auto"/>
              <w:ind w:left="459" w:hanging="260"/>
              <w:jc w:val="both"/>
              <w:rPr>
                <w:rFonts w:ascii="Times New Roman" w:eastAsia="Times New Roman" w:hAnsi="Times New Roman" w:cs="Times New Roman"/>
              </w:rPr>
            </w:pPr>
            <w:r w:rsidRPr="006F7A5F">
              <w:rPr>
                <w:rFonts w:ascii="Times New Roman" w:eastAsia="Times New Roman" w:hAnsi="Times New Roman" w:cs="Times New Roman"/>
              </w:rPr>
              <w:t>Darbu apjomos un izmaksās iekļaut apkures sistēmas palaišanu un ieregulēšanu</w:t>
            </w:r>
          </w:p>
          <w:p w:rsidR="006F7A5F" w:rsidRPr="006F7A5F" w:rsidRDefault="006F7A5F" w:rsidP="006F7A5F">
            <w:pPr>
              <w:spacing w:after="0" w:line="240" w:lineRule="auto"/>
              <w:jc w:val="both"/>
              <w:rPr>
                <w:rFonts w:ascii="Times New Roman" w:eastAsia="Times New Roman" w:hAnsi="Times New Roman" w:cs="Times New Roman"/>
              </w:rPr>
            </w:pPr>
            <w:r w:rsidRPr="006F7A5F">
              <w:rPr>
                <w:rFonts w:ascii="Times New Roman" w:eastAsia="Times New Roman" w:hAnsi="Times New Roman" w:cs="Times New Roman"/>
              </w:rPr>
              <w:t>Projekta sastāvs, tai skaitā:</w:t>
            </w:r>
          </w:p>
          <w:p w:rsidR="006F7A5F" w:rsidRPr="006F7A5F" w:rsidRDefault="006F7A5F" w:rsidP="006F7A5F">
            <w:pPr>
              <w:numPr>
                <w:ilvl w:val="0"/>
                <w:numId w:val="4"/>
              </w:numPr>
              <w:spacing w:after="0" w:line="240" w:lineRule="auto"/>
              <w:ind w:left="459" w:hanging="260"/>
              <w:jc w:val="both"/>
              <w:rPr>
                <w:rFonts w:ascii="Times New Roman" w:eastAsia="Times New Roman" w:hAnsi="Times New Roman" w:cs="Times New Roman"/>
              </w:rPr>
            </w:pPr>
            <w:r w:rsidRPr="006F7A5F">
              <w:rPr>
                <w:rFonts w:ascii="Times New Roman" w:eastAsia="Times New Roman" w:hAnsi="Times New Roman" w:cs="Times New Roman"/>
              </w:rPr>
              <w:t>Vispārējie rādītāji;</w:t>
            </w:r>
          </w:p>
          <w:p w:rsidR="006F7A5F" w:rsidRPr="006F7A5F" w:rsidRDefault="006F7A5F" w:rsidP="006F7A5F">
            <w:pPr>
              <w:numPr>
                <w:ilvl w:val="0"/>
                <w:numId w:val="4"/>
              </w:numPr>
              <w:spacing w:after="0" w:line="240" w:lineRule="auto"/>
              <w:ind w:left="459" w:hanging="260"/>
              <w:jc w:val="both"/>
              <w:rPr>
                <w:rFonts w:ascii="Times New Roman" w:eastAsia="Times New Roman" w:hAnsi="Times New Roman" w:cs="Times New Roman"/>
              </w:rPr>
            </w:pPr>
            <w:r w:rsidRPr="006F7A5F">
              <w:rPr>
                <w:rFonts w:ascii="Times New Roman" w:eastAsia="Times New Roman" w:hAnsi="Times New Roman" w:cs="Times New Roman"/>
              </w:rPr>
              <w:t>Apkures sistēmas katra ēkas stāva plāns, mērogā M 1:100;</w:t>
            </w:r>
          </w:p>
          <w:p w:rsidR="006F7A5F" w:rsidRPr="006F7A5F" w:rsidRDefault="006F7A5F" w:rsidP="006F7A5F">
            <w:pPr>
              <w:numPr>
                <w:ilvl w:val="0"/>
                <w:numId w:val="4"/>
              </w:numPr>
              <w:spacing w:after="0" w:line="240" w:lineRule="auto"/>
              <w:ind w:left="459" w:hanging="260"/>
              <w:jc w:val="both"/>
              <w:rPr>
                <w:rFonts w:ascii="Times New Roman" w:eastAsia="Times New Roman" w:hAnsi="Times New Roman" w:cs="Times New Roman"/>
              </w:rPr>
            </w:pPr>
            <w:r w:rsidRPr="006F7A5F">
              <w:rPr>
                <w:rFonts w:ascii="Times New Roman" w:eastAsia="Times New Roman" w:hAnsi="Times New Roman" w:cs="Times New Roman"/>
              </w:rPr>
              <w:t>Apkures sistēmas izometrijas shēma, mērogā M 1:100;</w:t>
            </w:r>
          </w:p>
          <w:p w:rsidR="006F7A5F" w:rsidRPr="006F7A5F" w:rsidRDefault="006F7A5F" w:rsidP="006F7A5F">
            <w:pPr>
              <w:numPr>
                <w:ilvl w:val="0"/>
                <w:numId w:val="4"/>
              </w:numPr>
              <w:spacing w:after="0" w:line="240" w:lineRule="auto"/>
              <w:ind w:left="459" w:hanging="260"/>
              <w:jc w:val="both"/>
              <w:rPr>
                <w:rFonts w:ascii="Times New Roman" w:eastAsia="Times New Roman" w:hAnsi="Times New Roman" w:cs="Times New Roman"/>
              </w:rPr>
            </w:pPr>
            <w:r w:rsidRPr="006F7A5F">
              <w:rPr>
                <w:rFonts w:ascii="Times New Roman" w:eastAsia="Times New Roman" w:hAnsi="Times New Roman" w:cs="Times New Roman"/>
              </w:rPr>
              <w:t>Radiatoru mezgli;</w:t>
            </w:r>
          </w:p>
          <w:p w:rsidR="006F7A5F" w:rsidRPr="006F7A5F" w:rsidRDefault="006F7A5F" w:rsidP="006F7A5F">
            <w:pPr>
              <w:numPr>
                <w:ilvl w:val="0"/>
                <w:numId w:val="4"/>
              </w:numPr>
              <w:spacing w:after="0" w:line="240" w:lineRule="auto"/>
              <w:ind w:left="459" w:hanging="260"/>
              <w:jc w:val="both"/>
              <w:rPr>
                <w:rFonts w:ascii="Times New Roman" w:eastAsia="Times New Roman" w:hAnsi="Times New Roman" w:cs="Times New Roman"/>
              </w:rPr>
            </w:pPr>
            <w:r w:rsidRPr="006F7A5F">
              <w:rPr>
                <w:rFonts w:ascii="Times New Roman" w:eastAsia="Times New Roman" w:hAnsi="Times New Roman" w:cs="Times New Roman"/>
              </w:rPr>
              <w:t>Iekārtu un materiālu specifikācijas.</w:t>
            </w:r>
          </w:p>
        </w:tc>
      </w:tr>
      <w:tr w:rsidR="006F7A5F" w:rsidRPr="006F7A5F" w:rsidTr="008D1F02">
        <w:tc>
          <w:tcPr>
            <w:tcW w:w="1135" w:type="dxa"/>
            <w:vAlign w:val="center"/>
          </w:tcPr>
          <w:p w:rsidR="006F7A5F" w:rsidRPr="006F7A5F" w:rsidRDefault="006F7A5F" w:rsidP="006F7A5F">
            <w:pPr>
              <w:spacing w:after="0" w:line="240" w:lineRule="auto"/>
              <w:jc w:val="center"/>
              <w:rPr>
                <w:rFonts w:ascii="Times New Roman" w:eastAsia="Times New Roman" w:hAnsi="Times New Roman" w:cs="Times New Roman"/>
              </w:rPr>
            </w:pPr>
            <w:r w:rsidRPr="006F7A5F">
              <w:rPr>
                <w:rFonts w:ascii="Times New Roman" w:eastAsia="Times New Roman" w:hAnsi="Times New Roman" w:cs="Times New Roman"/>
              </w:rPr>
              <w:t>4.2.2.</w:t>
            </w:r>
          </w:p>
        </w:tc>
        <w:tc>
          <w:tcPr>
            <w:tcW w:w="1701" w:type="dxa"/>
            <w:vAlign w:val="center"/>
          </w:tcPr>
          <w:p w:rsidR="006F7A5F" w:rsidRPr="006F7A5F" w:rsidRDefault="006F7A5F" w:rsidP="006F7A5F">
            <w:pPr>
              <w:spacing w:after="0" w:line="240" w:lineRule="auto"/>
              <w:jc w:val="center"/>
              <w:rPr>
                <w:rFonts w:ascii="Times New Roman" w:eastAsia="Times New Roman" w:hAnsi="Times New Roman" w:cs="Times New Roman"/>
                <w:b/>
              </w:rPr>
            </w:pPr>
            <w:r w:rsidRPr="006F7A5F">
              <w:rPr>
                <w:rFonts w:ascii="Times New Roman" w:eastAsia="Times New Roman" w:hAnsi="Times New Roman" w:cs="Times New Roman"/>
                <w:b/>
              </w:rPr>
              <w:t>Ūdensapgāde un kanalizācija</w:t>
            </w:r>
          </w:p>
        </w:tc>
        <w:tc>
          <w:tcPr>
            <w:tcW w:w="7229" w:type="dxa"/>
            <w:gridSpan w:val="2"/>
            <w:vAlign w:val="center"/>
          </w:tcPr>
          <w:p w:rsidR="006F7A5F" w:rsidRPr="006F7A5F" w:rsidRDefault="006F7A5F" w:rsidP="006F7A5F">
            <w:pPr>
              <w:spacing w:after="0" w:line="240" w:lineRule="auto"/>
              <w:jc w:val="both"/>
              <w:rPr>
                <w:rFonts w:ascii="Times New Roman" w:eastAsia="Times New Roman" w:hAnsi="Times New Roman" w:cs="Times New Roman"/>
              </w:rPr>
            </w:pPr>
            <w:r w:rsidRPr="006F7A5F">
              <w:rPr>
                <w:rFonts w:ascii="Times New Roman" w:eastAsia="Times New Roman" w:hAnsi="Times New Roman" w:cs="Times New Roman"/>
              </w:rPr>
              <w:t>Papildus prasības</w:t>
            </w:r>
            <w:r w:rsidRPr="006F7A5F">
              <w:rPr>
                <w:rFonts w:ascii="Times New Roman" w:eastAsia="Calibri" w:hAnsi="Times New Roman" w:cs="Times New Roman"/>
                <w:color w:val="00000A"/>
              </w:rPr>
              <w:t>:</w:t>
            </w:r>
          </w:p>
          <w:p w:rsidR="006F7A5F" w:rsidRPr="006F7A5F" w:rsidRDefault="006F7A5F" w:rsidP="006F7A5F">
            <w:pPr>
              <w:numPr>
                <w:ilvl w:val="0"/>
                <w:numId w:val="4"/>
              </w:numPr>
              <w:spacing w:after="0" w:line="240" w:lineRule="auto"/>
              <w:ind w:left="459" w:hanging="260"/>
              <w:jc w:val="both"/>
              <w:rPr>
                <w:rFonts w:ascii="Times New Roman" w:eastAsia="Times New Roman" w:hAnsi="Times New Roman" w:cs="Times New Roman"/>
              </w:rPr>
            </w:pPr>
            <w:r w:rsidRPr="006F7A5F">
              <w:rPr>
                <w:rFonts w:ascii="Times New Roman" w:eastAsia="Calibri" w:hAnsi="Times New Roman" w:cs="Times New Roman"/>
                <w:color w:val="00000A"/>
              </w:rPr>
              <w:t xml:space="preserve">Ūdensapgādes caurulēm paredzēt PPR (polipropilēna) caurules ar šķiedras vai alumīnija slāni, kas paredzētas ūdensapgādei gan stāvvados, gan </w:t>
            </w:r>
            <w:proofErr w:type="spellStart"/>
            <w:r w:rsidRPr="006F7A5F">
              <w:rPr>
                <w:rFonts w:ascii="Times New Roman" w:eastAsia="Calibri" w:hAnsi="Times New Roman" w:cs="Times New Roman"/>
                <w:color w:val="00000A"/>
              </w:rPr>
              <w:t>guļvados</w:t>
            </w:r>
            <w:proofErr w:type="spellEnd"/>
            <w:r w:rsidRPr="006F7A5F">
              <w:rPr>
                <w:rFonts w:ascii="Times New Roman" w:eastAsia="Calibri" w:hAnsi="Times New Roman" w:cs="Times New Roman"/>
                <w:color w:val="00000A"/>
              </w:rPr>
              <w:t>;</w:t>
            </w:r>
          </w:p>
          <w:p w:rsidR="006F7A5F" w:rsidRPr="006F7A5F" w:rsidRDefault="006F7A5F" w:rsidP="006F7A5F">
            <w:pPr>
              <w:numPr>
                <w:ilvl w:val="0"/>
                <w:numId w:val="4"/>
              </w:numPr>
              <w:spacing w:after="0" w:line="240" w:lineRule="auto"/>
              <w:ind w:left="459" w:hanging="260"/>
              <w:jc w:val="both"/>
              <w:rPr>
                <w:rFonts w:ascii="Times New Roman" w:eastAsia="Times New Roman" w:hAnsi="Times New Roman" w:cs="Times New Roman"/>
              </w:rPr>
            </w:pPr>
            <w:r w:rsidRPr="006F7A5F">
              <w:rPr>
                <w:rFonts w:ascii="Times New Roman" w:eastAsia="Calibri" w:hAnsi="Times New Roman" w:cs="Times New Roman"/>
                <w:color w:val="00000A"/>
              </w:rPr>
              <w:t>Cauruļu materiālu specifikācijā norādīt gan cauruļu ārējo diametru, gan nosacīto diametru</w:t>
            </w:r>
            <w:r w:rsidRPr="006F7A5F">
              <w:rPr>
                <w:rFonts w:ascii="Times New Roman" w:eastAsia="Times New Roman" w:hAnsi="Times New Roman" w:cs="Times New Roman"/>
              </w:rPr>
              <w:t>;</w:t>
            </w:r>
          </w:p>
          <w:p w:rsidR="006F7A5F" w:rsidRPr="006F7A5F" w:rsidRDefault="006F7A5F" w:rsidP="006F7A5F">
            <w:pPr>
              <w:numPr>
                <w:ilvl w:val="0"/>
                <w:numId w:val="4"/>
              </w:numPr>
              <w:spacing w:after="0" w:line="240" w:lineRule="auto"/>
              <w:ind w:left="459" w:hanging="260"/>
              <w:jc w:val="both"/>
              <w:rPr>
                <w:rFonts w:ascii="Times New Roman" w:eastAsia="Times New Roman" w:hAnsi="Times New Roman" w:cs="Times New Roman"/>
              </w:rPr>
            </w:pPr>
            <w:r w:rsidRPr="006F7A5F">
              <w:rPr>
                <w:rFonts w:ascii="Times New Roman" w:eastAsia="Calibri" w:hAnsi="Times New Roman" w:cs="Times New Roman"/>
                <w:color w:val="00000A"/>
              </w:rPr>
              <w:t xml:space="preserve">Aukstā ūdens caurules izolēt ar </w:t>
            </w:r>
            <w:proofErr w:type="spellStart"/>
            <w:r w:rsidRPr="006F7A5F">
              <w:rPr>
                <w:rFonts w:ascii="Times New Roman" w:eastAsia="Calibri" w:hAnsi="Times New Roman" w:cs="Times New Roman"/>
                <w:color w:val="00000A"/>
              </w:rPr>
              <w:t>pretkondensāta</w:t>
            </w:r>
            <w:proofErr w:type="spellEnd"/>
            <w:r w:rsidRPr="006F7A5F">
              <w:rPr>
                <w:rFonts w:ascii="Times New Roman" w:eastAsia="Calibri" w:hAnsi="Times New Roman" w:cs="Times New Roman"/>
                <w:color w:val="00000A"/>
              </w:rPr>
              <w:t xml:space="preserve"> izolāciju gan stāvvados, gan </w:t>
            </w:r>
            <w:proofErr w:type="spellStart"/>
            <w:r w:rsidRPr="006F7A5F">
              <w:rPr>
                <w:rFonts w:ascii="Times New Roman" w:eastAsia="Calibri" w:hAnsi="Times New Roman" w:cs="Times New Roman"/>
                <w:color w:val="00000A"/>
              </w:rPr>
              <w:t>guļvados</w:t>
            </w:r>
            <w:proofErr w:type="spellEnd"/>
            <w:r w:rsidRPr="006F7A5F">
              <w:rPr>
                <w:rFonts w:ascii="Times New Roman" w:eastAsia="Times New Roman" w:hAnsi="Times New Roman" w:cs="Times New Roman"/>
              </w:rPr>
              <w:t>;</w:t>
            </w:r>
          </w:p>
          <w:p w:rsidR="006F7A5F" w:rsidRPr="006F7A5F" w:rsidRDefault="006F7A5F" w:rsidP="006F7A5F">
            <w:pPr>
              <w:spacing w:after="0" w:line="240" w:lineRule="auto"/>
              <w:rPr>
                <w:rFonts w:ascii="Times New Roman" w:eastAsia="Times New Roman" w:hAnsi="Times New Roman" w:cs="Times New Roman"/>
              </w:rPr>
            </w:pPr>
          </w:p>
          <w:p w:rsidR="006F7A5F" w:rsidRPr="006F7A5F" w:rsidRDefault="006F7A5F" w:rsidP="006F7A5F">
            <w:pPr>
              <w:spacing w:after="0" w:line="240" w:lineRule="auto"/>
              <w:rPr>
                <w:rFonts w:ascii="Times New Roman" w:eastAsia="Times New Roman" w:hAnsi="Times New Roman" w:cs="Times New Roman"/>
              </w:rPr>
            </w:pPr>
            <w:r w:rsidRPr="006F7A5F">
              <w:rPr>
                <w:rFonts w:ascii="Times New Roman" w:eastAsia="Times New Roman" w:hAnsi="Times New Roman" w:cs="Times New Roman"/>
              </w:rPr>
              <w:t>Projekta sastāvs, tai skaitā:</w:t>
            </w:r>
          </w:p>
          <w:p w:rsidR="006F7A5F" w:rsidRPr="006F7A5F" w:rsidRDefault="006F7A5F" w:rsidP="006F7A5F">
            <w:pPr>
              <w:numPr>
                <w:ilvl w:val="0"/>
                <w:numId w:val="4"/>
              </w:numPr>
              <w:spacing w:after="0" w:line="240" w:lineRule="auto"/>
              <w:ind w:left="459" w:hanging="260"/>
              <w:jc w:val="both"/>
              <w:rPr>
                <w:rFonts w:ascii="Times New Roman" w:eastAsia="Times New Roman" w:hAnsi="Times New Roman" w:cs="Times New Roman"/>
              </w:rPr>
            </w:pPr>
            <w:r w:rsidRPr="006F7A5F">
              <w:rPr>
                <w:rFonts w:ascii="Times New Roman" w:eastAsia="Times New Roman" w:hAnsi="Times New Roman" w:cs="Times New Roman"/>
              </w:rPr>
              <w:lastRenderedPageBreak/>
              <w:t>detalizēts skaidrojuma apraksts, aprakstot veicamo renovācijas darbu secību un izmantojamās metodes;</w:t>
            </w:r>
          </w:p>
          <w:p w:rsidR="006F7A5F" w:rsidRPr="006F7A5F" w:rsidRDefault="006F7A5F" w:rsidP="006F7A5F">
            <w:pPr>
              <w:numPr>
                <w:ilvl w:val="0"/>
                <w:numId w:val="4"/>
              </w:numPr>
              <w:spacing w:after="0" w:line="240" w:lineRule="auto"/>
              <w:ind w:left="459" w:hanging="260"/>
              <w:jc w:val="both"/>
              <w:rPr>
                <w:rFonts w:ascii="Times New Roman" w:eastAsia="Times New Roman" w:hAnsi="Times New Roman" w:cs="Times New Roman"/>
              </w:rPr>
            </w:pPr>
            <w:r w:rsidRPr="006F7A5F">
              <w:rPr>
                <w:rFonts w:ascii="Times New Roman" w:eastAsia="Calibri" w:hAnsi="Times New Roman" w:cs="Times New Roman"/>
                <w:color w:val="00000A"/>
              </w:rPr>
              <w:t>veicamo darbu un izmantojamo materiālu specifikācijas;</w:t>
            </w:r>
          </w:p>
          <w:p w:rsidR="006F7A5F" w:rsidRPr="006F7A5F" w:rsidRDefault="006F7A5F" w:rsidP="006F7A5F">
            <w:pPr>
              <w:numPr>
                <w:ilvl w:val="0"/>
                <w:numId w:val="4"/>
              </w:numPr>
              <w:spacing w:after="0" w:line="240" w:lineRule="auto"/>
              <w:ind w:left="459" w:hanging="260"/>
              <w:jc w:val="both"/>
              <w:rPr>
                <w:rFonts w:ascii="Times New Roman" w:eastAsia="Times New Roman" w:hAnsi="Times New Roman" w:cs="Times New Roman"/>
              </w:rPr>
            </w:pPr>
            <w:r w:rsidRPr="006F7A5F">
              <w:rPr>
                <w:rFonts w:ascii="Times New Roman" w:eastAsia="Calibri" w:hAnsi="Times New Roman" w:cs="Times New Roman"/>
                <w:color w:val="00000A"/>
              </w:rPr>
              <w:t>visu svarīgāko mezglu rasējumi</w:t>
            </w:r>
            <w:r w:rsidRPr="006F7A5F">
              <w:rPr>
                <w:rFonts w:ascii="Times New Roman" w:eastAsia="Times New Roman" w:hAnsi="Times New Roman" w:cs="Times New Roman"/>
              </w:rPr>
              <w:t>:</w:t>
            </w:r>
          </w:p>
          <w:p w:rsidR="006F7A5F" w:rsidRPr="006F7A5F" w:rsidRDefault="006F7A5F" w:rsidP="006F7A5F">
            <w:pPr>
              <w:numPr>
                <w:ilvl w:val="0"/>
                <w:numId w:val="10"/>
              </w:numPr>
              <w:autoSpaceDE w:val="0"/>
              <w:autoSpaceDN w:val="0"/>
              <w:adjustRightInd w:val="0"/>
              <w:spacing w:after="200" w:line="276" w:lineRule="auto"/>
              <w:ind w:left="625" w:hanging="141"/>
              <w:contextualSpacing/>
              <w:jc w:val="both"/>
              <w:rPr>
                <w:rFonts w:ascii="Times New Roman" w:eastAsia="Calibri" w:hAnsi="Times New Roman" w:cs="Times New Roman"/>
                <w:color w:val="00000A"/>
                <w:lang w:val="en-US"/>
              </w:rPr>
            </w:pPr>
            <w:r w:rsidRPr="006F7A5F">
              <w:rPr>
                <w:rFonts w:ascii="Times New Roman" w:eastAsia="Calibri" w:hAnsi="Times New Roman" w:cs="Times New Roman"/>
                <w:color w:val="00000A"/>
                <w:lang w:val="en-US"/>
              </w:rPr>
              <w:t xml:space="preserve">ŪK </w:t>
            </w:r>
            <w:proofErr w:type="spellStart"/>
            <w:r w:rsidRPr="006F7A5F">
              <w:rPr>
                <w:rFonts w:ascii="Times New Roman" w:eastAsia="Calibri" w:hAnsi="Times New Roman" w:cs="Times New Roman"/>
                <w:color w:val="00000A"/>
                <w:lang w:val="en-US"/>
              </w:rPr>
              <w:t>vispārīgie</w:t>
            </w:r>
            <w:proofErr w:type="spellEnd"/>
            <w:r w:rsidRPr="006F7A5F">
              <w:rPr>
                <w:rFonts w:ascii="Times New Roman" w:eastAsia="Calibri" w:hAnsi="Times New Roman" w:cs="Times New Roman"/>
                <w:color w:val="00000A"/>
                <w:lang w:val="en-US"/>
              </w:rPr>
              <w:t xml:space="preserve"> </w:t>
            </w:r>
            <w:proofErr w:type="spellStart"/>
            <w:r w:rsidRPr="006F7A5F">
              <w:rPr>
                <w:rFonts w:ascii="Times New Roman" w:eastAsia="Calibri" w:hAnsi="Times New Roman" w:cs="Times New Roman"/>
                <w:color w:val="00000A"/>
                <w:lang w:val="en-US"/>
              </w:rPr>
              <w:t>rādītāji</w:t>
            </w:r>
            <w:proofErr w:type="spellEnd"/>
            <w:r w:rsidRPr="006F7A5F">
              <w:rPr>
                <w:rFonts w:ascii="Times New Roman" w:eastAsia="Calibri" w:hAnsi="Times New Roman" w:cs="Times New Roman"/>
                <w:color w:val="00000A"/>
                <w:lang w:val="en-US"/>
              </w:rPr>
              <w:t>;</w:t>
            </w:r>
          </w:p>
          <w:p w:rsidR="006F7A5F" w:rsidRPr="006F7A5F" w:rsidRDefault="006F7A5F" w:rsidP="006F7A5F">
            <w:pPr>
              <w:numPr>
                <w:ilvl w:val="0"/>
                <w:numId w:val="10"/>
              </w:numPr>
              <w:autoSpaceDE w:val="0"/>
              <w:autoSpaceDN w:val="0"/>
              <w:adjustRightInd w:val="0"/>
              <w:spacing w:after="200" w:line="276" w:lineRule="auto"/>
              <w:ind w:left="625" w:hanging="141"/>
              <w:contextualSpacing/>
              <w:jc w:val="both"/>
              <w:rPr>
                <w:rFonts w:ascii="Times New Roman" w:eastAsia="Calibri" w:hAnsi="Times New Roman" w:cs="Times New Roman"/>
                <w:color w:val="00000A"/>
                <w:lang w:val="en-US"/>
              </w:rPr>
            </w:pPr>
            <w:proofErr w:type="spellStart"/>
            <w:r w:rsidRPr="006F7A5F">
              <w:rPr>
                <w:rFonts w:ascii="Times New Roman" w:eastAsia="Calibri" w:hAnsi="Times New Roman" w:cs="Times New Roman"/>
                <w:color w:val="00000A"/>
                <w:lang w:val="en-US"/>
              </w:rPr>
              <w:t>pagraba</w:t>
            </w:r>
            <w:proofErr w:type="spellEnd"/>
            <w:r w:rsidRPr="006F7A5F">
              <w:rPr>
                <w:rFonts w:ascii="Times New Roman" w:eastAsia="Calibri" w:hAnsi="Times New Roman" w:cs="Times New Roman"/>
                <w:color w:val="00000A"/>
                <w:lang w:val="en-US"/>
              </w:rPr>
              <w:t xml:space="preserve"> </w:t>
            </w:r>
            <w:proofErr w:type="spellStart"/>
            <w:r w:rsidRPr="006F7A5F">
              <w:rPr>
                <w:rFonts w:ascii="Times New Roman" w:eastAsia="Calibri" w:hAnsi="Times New Roman" w:cs="Times New Roman"/>
                <w:color w:val="00000A"/>
                <w:lang w:val="en-US"/>
              </w:rPr>
              <w:t>stāva</w:t>
            </w:r>
            <w:proofErr w:type="spellEnd"/>
            <w:r w:rsidRPr="006F7A5F">
              <w:rPr>
                <w:rFonts w:ascii="Times New Roman" w:eastAsia="Calibri" w:hAnsi="Times New Roman" w:cs="Times New Roman"/>
                <w:color w:val="00000A"/>
                <w:lang w:val="en-US"/>
              </w:rPr>
              <w:t xml:space="preserve"> un 1.-</w:t>
            </w:r>
            <w:r w:rsidR="00E71E3C">
              <w:rPr>
                <w:rFonts w:ascii="Times New Roman" w:eastAsia="Calibri" w:hAnsi="Times New Roman" w:cs="Times New Roman"/>
                <w:color w:val="00000A"/>
                <w:lang w:val="en-US"/>
              </w:rPr>
              <w:t>3</w:t>
            </w:r>
            <w:r w:rsidRPr="006F7A5F">
              <w:rPr>
                <w:rFonts w:ascii="Times New Roman" w:eastAsia="Calibri" w:hAnsi="Times New Roman" w:cs="Times New Roman"/>
                <w:color w:val="00000A"/>
                <w:lang w:val="en-US"/>
              </w:rPr>
              <w:t xml:space="preserve">.stāva </w:t>
            </w:r>
            <w:proofErr w:type="spellStart"/>
            <w:r w:rsidRPr="006F7A5F">
              <w:rPr>
                <w:rFonts w:ascii="Times New Roman" w:eastAsia="Calibri" w:hAnsi="Times New Roman" w:cs="Times New Roman"/>
                <w:color w:val="00000A"/>
                <w:lang w:val="en-US"/>
              </w:rPr>
              <w:t>plāni</w:t>
            </w:r>
            <w:proofErr w:type="spellEnd"/>
            <w:r w:rsidRPr="006F7A5F">
              <w:rPr>
                <w:rFonts w:ascii="Times New Roman" w:eastAsia="Calibri" w:hAnsi="Times New Roman" w:cs="Times New Roman"/>
                <w:color w:val="00000A"/>
                <w:lang w:val="en-US"/>
              </w:rPr>
              <w:t xml:space="preserve"> </w:t>
            </w:r>
            <w:proofErr w:type="spellStart"/>
            <w:r w:rsidRPr="006F7A5F">
              <w:rPr>
                <w:rFonts w:ascii="Times New Roman" w:eastAsia="Calibri" w:hAnsi="Times New Roman" w:cs="Times New Roman"/>
                <w:color w:val="00000A"/>
                <w:lang w:val="en-US"/>
              </w:rPr>
              <w:t>ar</w:t>
            </w:r>
            <w:proofErr w:type="spellEnd"/>
            <w:r w:rsidRPr="006F7A5F">
              <w:rPr>
                <w:rFonts w:ascii="Times New Roman" w:eastAsia="Calibri" w:hAnsi="Times New Roman" w:cs="Times New Roman"/>
                <w:color w:val="00000A"/>
                <w:lang w:val="en-US"/>
              </w:rPr>
              <w:t xml:space="preserve"> U1, T3, T4 un K1 </w:t>
            </w:r>
            <w:proofErr w:type="spellStart"/>
            <w:r w:rsidRPr="006F7A5F">
              <w:rPr>
                <w:rFonts w:ascii="Times New Roman" w:eastAsia="Calibri" w:hAnsi="Times New Roman" w:cs="Times New Roman"/>
                <w:color w:val="00000A"/>
                <w:lang w:val="en-US"/>
              </w:rPr>
              <w:t>tīkliem</w:t>
            </w:r>
            <w:proofErr w:type="spellEnd"/>
            <w:r w:rsidRPr="006F7A5F">
              <w:rPr>
                <w:rFonts w:ascii="Times New Roman" w:eastAsia="Calibri" w:hAnsi="Times New Roman" w:cs="Times New Roman"/>
                <w:color w:val="00000A"/>
                <w:lang w:val="en-US"/>
              </w:rPr>
              <w:t xml:space="preserve">, </w:t>
            </w:r>
            <w:proofErr w:type="spellStart"/>
            <w:r w:rsidRPr="006F7A5F">
              <w:rPr>
                <w:rFonts w:ascii="Times New Roman" w:eastAsia="Calibri" w:hAnsi="Times New Roman" w:cs="Times New Roman"/>
                <w:color w:val="00000A"/>
                <w:lang w:val="en-US"/>
              </w:rPr>
              <w:t>mērogā</w:t>
            </w:r>
            <w:proofErr w:type="spellEnd"/>
            <w:r w:rsidRPr="006F7A5F">
              <w:rPr>
                <w:rFonts w:ascii="Times New Roman" w:eastAsia="Calibri" w:hAnsi="Times New Roman" w:cs="Times New Roman"/>
                <w:color w:val="00000A"/>
                <w:lang w:val="en-US"/>
              </w:rPr>
              <w:t xml:space="preserve"> M 1:100;</w:t>
            </w:r>
          </w:p>
          <w:p w:rsidR="006F7A5F" w:rsidRPr="006F7A5F" w:rsidRDefault="006F7A5F" w:rsidP="006F7A5F">
            <w:pPr>
              <w:numPr>
                <w:ilvl w:val="0"/>
                <w:numId w:val="10"/>
              </w:numPr>
              <w:autoSpaceDE w:val="0"/>
              <w:autoSpaceDN w:val="0"/>
              <w:adjustRightInd w:val="0"/>
              <w:spacing w:after="200" w:line="276" w:lineRule="auto"/>
              <w:ind w:left="625" w:hanging="141"/>
              <w:contextualSpacing/>
              <w:jc w:val="both"/>
              <w:rPr>
                <w:rFonts w:ascii="Times New Roman" w:eastAsia="Calibri" w:hAnsi="Times New Roman" w:cs="Times New Roman"/>
                <w:color w:val="00000A"/>
                <w:lang w:val="en-US"/>
              </w:rPr>
            </w:pPr>
            <w:r w:rsidRPr="006F7A5F">
              <w:rPr>
                <w:rFonts w:ascii="Times New Roman" w:eastAsia="Calibri" w:hAnsi="Times New Roman" w:cs="Times New Roman"/>
                <w:color w:val="00000A"/>
                <w:lang w:val="en-US"/>
              </w:rPr>
              <w:t xml:space="preserve">U1, T3, T4 un K1 </w:t>
            </w:r>
            <w:proofErr w:type="spellStart"/>
            <w:r w:rsidRPr="006F7A5F">
              <w:rPr>
                <w:rFonts w:ascii="Times New Roman" w:eastAsia="Calibri" w:hAnsi="Times New Roman" w:cs="Times New Roman"/>
                <w:color w:val="00000A"/>
                <w:lang w:val="en-US"/>
              </w:rPr>
              <w:t>tīklu</w:t>
            </w:r>
            <w:proofErr w:type="spellEnd"/>
            <w:r w:rsidRPr="006F7A5F">
              <w:rPr>
                <w:rFonts w:ascii="Times New Roman" w:eastAsia="Calibri" w:hAnsi="Times New Roman" w:cs="Times New Roman"/>
                <w:color w:val="00000A"/>
                <w:lang w:val="en-US"/>
              </w:rPr>
              <w:t xml:space="preserve"> </w:t>
            </w:r>
            <w:proofErr w:type="spellStart"/>
            <w:r w:rsidRPr="006F7A5F">
              <w:rPr>
                <w:rFonts w:ascii="Times New Roman" w:eastAsia="Calibri" w:hAnsi="Times New Roman" w:cs="Times New Roman"/>
                <w:color w:val="00000A"/>
                <w:lang w:val="en-US"/>
              </w:rPr>
              <w:t>aksonometriskā</w:t>
            </w:r>
            <w:proofErr w:type="spellEnd"/>
            <w:r w:rsidRPr="006F7A5F">
              <w:rPr>
                <w:rFonts w:ascii="Times New Roman" w:eastAsia="Calibri" w:hAnsi="Times New Roman" w:cs="Times New Roman"/>
                <w:color w:val="00000A"/>
                <w:lang w:val="en-US"/>
              </w:rPr>
              <w:t xml:space="preserve"> </w:t>
            </w:r>
            <w:proofErr w:type="spellStart"/>
            <w:r w:rsidRPr="006F7A5F">
              <w:rPr>
                <w:rFonts w:ascii="Times New Roman" w:eastAsia="Calibri" w:hAnsi="Times New Roman" w:cs="Times New Roman"/>
                <w:color w:val="00000A"/>
                <w:lang w:val="en-US"/>
              </w:rPr>
              <w:t>shēma</w:t>
            </w:r>
            <w:proofErr w:type="spellEnd"/>
            <w:r w:rsidRPr="006F7A5F">
              <w:rPr>
                <w:rFonts w:ascii="Times New Roman" w:eastAsia="Calibri" w:hAnsi="Times New Roman" w:cs="Times New Roman"/>
                <w:color w:val="00000A"/>
                <w:lang w:val="en-US"/>
              </w:rPr>
              <w:t xml:space="preserve">, </w:t>
            </w:r>
            <w:proofErr w:type="spellStart"/>
            <w:r w:rsidRPr="006F7A5F">
              <w:rPr>
                <w:rFonts w:ascii="Times New Roman" w:eastAsia="Calibri" w:hAnsi="Times New Roman" w:cs="Times New Roman"/>
                <w:color w:val="00000A"/>
                <w:lang w:val="en-US"/>
              </w:rPr>
              <w:t>aukstā</w:t>
            </w:r>
            <w:proofErr w:type="spellEnd"/>
            <w:r w:rsidRPr="006F7A5F">
              <w:rPr>
                <w:rFonts w:ascii="Times New Roman" w:eastAsia="Calibri" w:hAnsi="Times New Roman" w:cs="Times New Roman"/>
                <w:color w:val="00000A"/>
                <w:lang w:val="en-US"/>
              </w:rPr>
              <w:t xml:space="preserve"> un </w:t>
            </w:r>
            <w:proofErr w:type="spellStart"/>
            <w:r w:rsidRPr="006F7A5F">
              <w:rPr>
                <w:rFonts w:ascii="Times New Roman" w:eastAsia="Calibri" w:hAnsi="Times New Roman" w:cs="Times New Roman"/>
                <w:color w:val="00000A"/>
                <w:lang w:val="en-US"/>
              </w:rPr>
              <w:t>karstā</w:t>
            </w:r>
            <w:proofErr w:type="spellEnd"/>
            <w:r w:rsidRPr="006F7A5F">
              <w:rPr>
                <w:rFonts w:ascii="Times New Roman" w:eastAsia="Calibri" w:hAnsi="Times New Roman" w:cs="Times New Roman"/>
                <w:color w:val="00000A"/>
                <w:lang w:val="en-US"/>
              </w:rPr>
              <w:t xml:space="preserve"> </w:t>
            </w:r>
            <w:proofErr w:type="spellStart"/>
            <w:r w:rsidRPr="006F7A5F">
              <w:rPr>
                <w:rFonts w:ascii="Times New Roman" w:eastAsia="Calibri" w:hAnsi="Times New Roman" w:cs="Times New Roman"/>
                <w:color w:val="00000A"/>
                <w:lang w:val="en-US"/>
              </w:rPr>
              <w:t>ūdens</w:t>
            </w:r>
            <w:proofErr w:type="spellEnd"/>
            <w:r w:rsidRPr="006F7A5F">
              <w:rPr>
                <w:rFonts w:ascii="Times New Roman" w:eastAsia="Calibri" w:hAnsi="Times New Roman" w:cs="Times New Roman"/>
                <w:color w:val="00000A"/>
                <w:lang w:val="en-US"/>
              </w:rPr>
              <w:t xml:space="preserve"> </w:t>
            </w:r>
            <w:proofErr w:type="spellStart"/>
            <w:r w:rsidRPr="006F7A5F">
              <w:rPr>
                <w:rFonts w:ascii="Times New Roman" w:eastAsia="Calibri" w:hAnsi="Times New Roman" w:cs="Times New Roman"/>
                <w:color w:val="00000A"/>
                <w:lang w:val="en-US"/>
              </w:rPr>
              <w:t>pievadu</w:t>
            </w:r>
            <w:proofErr w:type="spellEnd"/>
            <w:r w:rsidRPr="006F7A5F">
              <w:rPr>
                <w:rFonts w:ascii="Times New Roman" w:eastAsia="Calibri" w:hAnsi="Times New Roman" w:cs="Times New Roman"/>
                <w:color w:val="00000A"/>
                <w:lang w:val="en-US"/>
              </w:rPr>
              <w:t xml:space="preserve"> </w:t>
            </w:r>
            <w:proofErr w:type="spellStart"/>
            <w:r w:rsidRPr="006F7A5F">
              <w:rPr>
                <w:rFonts w:ascii="Times New Roman" w:eastAsia="Calibri" w:hAnsi="Times New Roman" w:cs="Times New Roman"/>
                <w:color w:val="00000A"/>
                <w:lang w:val="en-US"/>
              </w:rPr>
              <w:t>izbūves</w:t>
            </w:r>
            <w:proofErr w:type="spellEnd"/>
            <w:r w:rsidRPr="006F7A5F">
              <w:rPr>
                <w:rFonts w:ascii="Times New Roman" w:eastAsia="Calibri" w:hAnsi="Times New Roman" w:cs="Times New Roman"/>
                <w:color w:val="00000A"/>
                <w:lang w:val="en-US"/>
              </w:rPr>
              <w:t xml:space="preserve"> </w:t>
            </w:r>
            <w:proofErr w:type="spellStart"/>
            <w:r w:rsidRPr="006F7A5F">
              <w:rPr>
                <w:rFonts w:ascii="Times New Roman" w:eastAsia="Calibri" w:hAnsi="Times New Roman" w:cs="Times New Roman"/>
                <w:color w:val="00000A"/>
                <w:lang w:val="en-US"/>
              </w:rPr>
              <w:t>principiālā</w:t>
            </w:r>
            <w:proofErr w:type="spellEnd"/>
            <w:r w:rsidRPr="006F7A5F">
              <w:rPr>
                <w:rFonts w:ascii="Times New Roman" w:eastAsia="Calibri" w:hAnsi="Times New Roman" w:cs="Times New Roman"/>
                <w:color w:val="00000A"/>
                <w:lang w:val="en-US"/>
              </w:rPr>
              <w:t xml:space="preserve"> </w:t>
            </w:r>
            <w:proofErr w:type="spellStart"/>
            <w:r w:rsidRPr="006F7A5F">
              <w:rPr>
                <w:rFonts w:ascii="Times New Roman" w:eastAsia="Calibri" w:hAnsi="Times New Roman" w:cs="Times New Roman"/>
                <w:color w:val="00000A"/>
                <w:lang w:val="en-US"/>
              </w:rPr>
              <w:t>shēma</w:t>
            </w:r>
            <w:proofErr w:type="spellEnd"/>
            <w:r w:rsidRPr="006F7A5F">
              <w:rPr>
                <w:rFonts w:ascii="Times New Roman" w:eastAsia="Calibri" w:hAnsi="Times New Roman" w:cs="Times New Roman"/>
                <w:color w:val="00000A"/>
                <w:lang w:val="en-US"/>
              </w:rPr>
              <w:t xml:space="preserve">, </w:t>
            </w:r>
            <w:proofErr w:type="spellStart"/>
            <w:r w:rsidRPr="006F7A5F">
              <w:rPr>
                <w:rFonts w:ascii="Times New Roman" w:eastAsia="Calibri" w:hAnsi="Times New Roman" w:cs="Times New Roman"/>
                <w:color w:val="00000A"/>
                <w:lang w:val="en-US"/>
              </w:rPr>
              <w:t>mērogā</w:t>
            </w:r>
            <w:proofErr w:type="spellEnd"/>
            <w:r w:rsidRPr="006F7A5F">
              <w:rPr>
                <w:rFonts w:ascii="Times New Roman" w:eastAsia="Calibri" w:hAnsi="Times New Roman" w:cs="Times New Roman"/>
                <w:color w:val="00000A"/>
                <w:lang w:val="en-US"/>
              </w:rPr>
              <w:t xml:space="preserve"> M 1:100;</w:t>
            </w:r>
          </w:p>
          <w:p w:rsidR="006F7A5F" w:rsidRPr="006F7A5F" w:rsidRDefault="006F7A5F" w:rsidP="006F7A5F">
            <w:pPr>
              <w:numPr>
                <w:ilvl w:val="0"/>
                <w:numId w:val="10"/>
              </w:numPr>
              <w:autoSpaceDE w:val="0"/>
              <w:autoSpaceDN w:val="0"/>
              <w:adjustRightInd w:val="0"/>
              <w:spacing w:after="200" w:line="276" w:lineRule="auto"/>
              <w:ind w:left="625" w:hanging="141"/>
              <w:contextualSpacing/>
              <w:jc w:val="both"/>
              <w:rPr>
                <w:rFonts w:ascii="Times New Roman" w:eastAsia="Calibri" w:hAnsi="Times New Roman" w:cs="Times New Roman"/>
                <w:color w:val="00000A"/>
                <w:lang w:val="en-US"/>
              </w:rPr>
            </w:pPr>
            <w:proofErr w:type="spellStart"/>
            <w:r w:rsidRPr="006F7A5F">
              <w:rPr>
                <w:rFonts w:ascii="Times New Roman" w:eastAsia="Calibri" w:hAnsi="Times New Roman" w:cs="Times New Roman"/>
                <w:color w:val="00000A"/>
                <w:lang w:val="en-US"/>
              </w:rPr>
              <w:t>Griezumi</w:t>
            </w:r>
            <w:proofErr w:type="spellEnd"/>
            <w:r w:rsidRPr="006F7A5F">
              <w:rPr>
                <w:rFonts w:ascii="Times New Roman" w:eastAsia="Calibri" w:hAnsi="Times New Roman" w:cs="Times New Roman"/>
                <w:color w:val="00000A"/>
                <w:lang w:val="en-US"/>
              </w:rPr>
              <w:t xml:space="preserve"> K1, </w:t>
            </w:r>
            <w:proofErr w:type="spellStart"/>
            <w:r w:rsidRPr="006F7A5F">
              <w:rPr>
                <w:rFonts w:ascii="Times New Roman" w:eastAsia="Calibri" w:hAnsi="Times New Roman" w:cs="Times New Roman"/>
                <w:color w:val="00000A"/>
                <w:lang w:val="en-US"/>
              </w:rPr>
              <w:t>mērogā</w:t>
            </w:r>
            <w:proofErr w:type="spellEnd"/>
            <w:r w:rsidRPr="006F7A5F">
              <w:rPr>
                <w:rFonts w:ascii="Times New Roman" w:eastAsia="Calibri" w:hAnsi="Times New Roman" w:cs="Times New Roman"/>
                <w:color w:val="00000A"/>
                <w:lang w:val="en-US"/>
              </w:rPr>
              <w:t xml:space="preserve"> M 1:100;</w:t>
            </w:r>
          </w:p>
          <w:p w:rsidR="006F7A5F" w:rsidRPr="006F7A5F" w:rsidRDefault="006F7A5F" w:rsidP="006F7A5F">
            <w:pPr>
              <w:autoSpaceDE w:val="0"/>
              <w:autoSpaceDN w:val="0"/>
              <w:adjustRightInd w:val="0"/>
              <w:spacing w:after="0" w:line="240" w:lineRule="auto"/>
              <w:rPr>
                <w:rFonts w:ascii="Times New Roman" w:eastAsia="Calibri" w:hAnsi="Times New Roman" w:cs="Times New Roman"/>
                <w:color w:val="00000A"/>
              </w:rPr>
            </w:pPr>
            <w:r w:rsidRPr="006F7A5F">
              <w:rPr>
                <w:rFonts w:ascii="Times New Roman" w:eastAsia="Calibri" w:hAnsi="Times New Roman" w:cs="Times New Roman"/>
                <w:color w:val="00000A"/>
              </w:rPr>
              <w:t>Projektēšanas robežas:</w:t>
            </w:r>
          </w:p>
          <w:p w:rsidR="006F7A5F" w:rsidRPr="006F7A5F" w:rsidRDefault="006F7A5F" w:rsidP="006F7A5F">
            <w:pPr>
              <w:numPr>
                <w:ilvl w:val="0"/>
                <w:numId w:val="4"/>
              </w:numPr>
              <w:spacing w:after="0" w:line="240" w:lineRule="auto"/>
              <w:ind w:left="459" w:hanging="260"/>
              <w:jc w:val="both"/>
              <w:rPr>
                <w:rFonts w:ascii="Times New Roman" w:eastAsia="Times New Roman" w:hAnsi="Times New Roman" w:cs="Times New Roman"/>
              </w:rPr>
            </w:pPr>
            <w:r w:rsidRPr="006F7A5F">
              <w:rPr>
                <w:rFonts w:ascii="Times New Roman" w:eastAsia="Calibri" w:hAnsi="Times New Roman" w:cs="Times New Roman"/>
                <w:color w:val="00000A"/>
              </w:rPr>
              <w:t>veicot iekšējo ūdensvadu un kanalizācijas tīklu vienkāršotās renovācijas projektu izstrādi, ir paredzētas sekojošas projektēšanas robežas:</w:t>
            </w:r>
          </w:p>
          <w:p w:rsidR="006F7A5F" w:rsidRPr="003056DF" w:rsidRDefault="006F7A5F" w:rsidP="006F7A5F">
            <w:pPr>
              <w:numPr>
                <w:ilvl w:val="0"/>
                <w:numId w:val="10"/>
              </w:numPr>
              <w:autoSpaceDE w:val="0"/>
              <w:autoSpaceDN w:val="0"/>
              <w:adjustRightInd w:val="0"/>
              <w:spacing w:after="200" w:line="276" w:lineRule="auto"/>
              <w:ind w:left="625" w:hanging="141"/>
              <w:contextualSpacing/>
              <w:jc w:val="both"/>
              <w:rPr>
                <w:rFonts w:ascii="Times New Roman" w:eastAsia="Calibri" w:hAnsi="Times New Roman" w:cs="Times New Roman"/>
                <w:color w:val="00000A"/>
              </w:rPr>
            </w:pPr>
            <w:r w:rsidRPr="003056DF">
              <w:rPr>
                <w:rFonts w:ascii="Times New Roman" w:eastAsia="Calibri" w:hAnsi="Times New Roman" w:cs="Times New Roman"/>
                <w:color w:val="00000A"/>
              </w:rPr>
              <w:t xml:space="preserve">veicot aukstā ūdens stāvvadu un </w:t>
            </w:r>
            <w:proofErr w:type="spellStart"/>
            <w:r w:rsidRPr="003056DF">
              <w:rPr>
                <w:rFonts w:ascii="Times New Roman" w:eastAsia="Calibri" w:hAnsi="Times New Roman" w:cs="Times New Roman"/>
                <w:color w:val="00000A"/>
              </w:rPr>
              <w:t>guļvadu</w:t>
            </w:r>
            <w:proofErr w:type="spellEnd"/>
            <w:r w:rsidRPr="003056DF">
              <w:rPr>
                <w:rFonts w:ascii="Times New Roman" w:eastAsia="Calibri" w:hAnsi="Times New Roman" w:cs="Times New Roman"/>
                <w:color w:val="00000A"/>
              </w:rPr>
              <w:t xml:space="preserve"> vienkāršotās renovācijas projekta izstrādi - no ēkas aukstā ūdens ievada skaitītāja līdz katra dzīvokļa ūdens ievada krānam, to ieskaitot, un atzars no ēkas aukstā ūdens vada līdz ēkas siltummezglam (</w:t>
            </w:r>
            <w:proofErr w:type="spellStart"/>
            <w:r w:rsidRPr="003056DF">
              <w:rPr>
                <w:rFonts w:ascii="Times New Roman" w:eastAsia="Calibri" w:hAnsi="Times New Roman" w:cs="Times New Roman"/>
                <w:color w:val="00000A"/>
              </w:rPr>
              <w:t>siltummainim</w:t>
            </w:r>
            <w:proofErr w:type="spellEnd"/>
            <w:r w:rsidRPr="003056DF">
              <w:rPr>
                <w:rFonts w:ascii="Times New Roman" w:eastAsia="Calibri" w:hAnsi="Times New Roman" w:cs="Times New Roman"/>
                <w:color w:val="00000A"/>
              </w:rPr>
              <w:t>);</w:t>
            </w:r>
          </w:p>
          <w:p w:rsidR="006F7A5F" w:rsidRPr="003056DF" w:rsidRDefault="006F7A5F" w:rsidP="006F7A5F">
            <w:pPr>
              <w:numPr>
                <w:ilvl w:val="0"/>
                <w:numId w:val="10"/>
              </w:numPr>
              <w:autoSpaceDE w:val="0"/>
              <w:autoSpaceDN w:val="0"/>
              <w:adjustRightInd w:val="0"/>
              <w:spacing w:after="200" w:line="276" w:lineRule="auto"/>
              <w:ind w:left="625" w:hanging="141"/>
              <w:contextualSpacing/>
              <w:jc w:val="both"/>
              <w:rPr>
                <w:rFonts w:ascii="Times New Roman" w:eastAsia="Calibri" w:hAnsi="Times New Roman" w:cs="Times New Roman"/>
                <w:color w:val="00000A"/>
              </w:rPr>
            </w:pPr>
            <w:r w:rsidRPr="003056DF">
              <w:rPr>
                <w:rFonts w:ascii="Times New Roman" w:eastAsia="Calibri" w:hAnsi="Times New Roman" w:cs="Times New Roman"/>
                <w:color w:val="00000A"/>
              </w:rPr>
              <w:t xml:space="preserve">aukstā ūdensvada galvenais uzskaites mezgls, </w:t>
            </w:r>
            <w:r w:rsidR="00E71E3C">
              <w:rPr>
                <w:rFonts w:ascii="Times New Roman" w:eastAsia="Calibri" w:hAnsi="Times New Roman" w:cs="Times New Roman"/>
                <w:color w:val="00000A"/>
              </w:rPr>
              <w:t>līdz siltummezglam</w:t>
            </w:r>
            <w:r w:rsidRPr="003056DF">
              <w:rPr>
                <w:rFonts w:ascii="Times New Roman" w:eastAsia="Calibri" w:hAnsi="Times New Roman" w:cs="Times New Roman"/>
                <w:color w:val="00000A"/>
              </w:rPr>
              <w:t>;</w:t>
            </w:r>
          </w:p>
          <w:p w:rsidR="006F7A5F" w:rsidRPr="003056DF" w:rsidRDefault="006F7A5F" w:rsidP="006F7A5F">
            <w:pPr>
              <w:numPr>
                <w:ilvl w:val="0"/>
                <w:numId w:val="10"/>
              </w:numPr>
              <w:autoSpaceDE w:val="0"/>
              <w:autoSpaceDN w:val="0"/>
              <w:adjustRightInd w:val="0"/>
              <w:spacing w:after="200" w:line="276" w:lineRule="auto"/>
              <w:ind w:left="625" w:hanging="141"/>
              <w:contextualSpacing/>
              <w:jc w:val="both"/>
              <w:rPr>
                <w:rFonts w:ascii="Times New Roman" w:eastAsia="Calibri" w:hAnsi="Times New Roman" w:cs="Times New Roman"/>
                <w:color w:val="00000A"/>
              </w:rPr>
            </w:pPr>
            <w:r w:rsidRPr="003056DF">
              <w:rPr>
                <w:rFonts w:ascii="Times New Roman" w:eastAsia="Calibri" w:hAnsi="Times New Roman" w:cs="Times New Roman"/>
                <w:color w:val="00000A"/>
              </w:rPr>
              <w:t xml:space="preserve">veicot sadzīves kanalizācijas stāvvadu un </w:t>
            </w:r>
            <w:proofErr w:type="spellStart"/>
            <w:r w:rsidRPr="003056DF">
              <w:rPr>
                <w:rFonts w:ascii="Times New Roman" w:eastAsia="Calibri" w:hAnsi="Times New Roman" w:cs="Times New Roman"/>
                <w:color w:val="00000A"/>
              </w:rPr>
              <w:t>guļvadu</w:t>
            </w:r>
            <w:proofErr w:type="spellEnd"/>
            <w:r w:rsidRPr="003056DF">
              <w:rPr>
                <w:rFonts w:ascii="Times New Roman" w:eastAsia="Calibri" w:hAnsi="Times New Roman" w:cs="Times New Roman"/>
                <w:color w:val="00000A"/>
              </w:rPr>
              <w:t xml:space="preserve"> vienkāršotās renovācijas projekta izstrādi - no katra dzīvokļa </w:t>
            </w:r>
            <w:proofErr w:type="spellStart"/>
            <w:r w:rsidRPr="003056DF">
              <w:rPr>
                <w:rFonts w:ascii="Times New Roman" w:eastAsia="Calibri" w:hAnsi="Times New Roman" w:cs="Times New Roman"/>
                <w:color w:val="00000A"/>
              </w:rPr>
              <w:t>trejgabala</w:t>
            </w:r>
            <w:proofErr w:type="spellEnd"/>
            <w:r w:rsidRPr="003056DF">
              <w:rPr>
                <w:rFonts w:ascii="Times New Roman" w:eastAsia="Calibri" w:hAnsi="Times New Roman" w:cs="Times New Roman"/>
                <w:color w:val="00000A"/>
              </w:rPr>
              <w:t xml:space="preserve"> </w:t>
            </w:r>
            <w:proofErr w:type="spellStart"/>
            <w:r w:rsidRPr="003056DF">
              <w:rPr>
                <w:rFonts w:ascii="Times New Roman" w:eastAsia="Calibri" w:hAnsi="Times New Roman" w:cs="Times New Roman"/>
                <w:color w:val="00000A"/>
              </w:rPr>
              <w:t>pieslēguma</w:t>
            </w:r>
            <w:proofErr w:type="spellEnd"/>
            <w:r w:rsidRPr="003056DF">
              <w:rPr>
                <w:rFonts w:ascii="Times New Roman" w:eastAsia="Calibri" w:hAnsi="Times New Roman" w:cs="Times New Roman"/>
                <w:color w:val="00000A"/>
              </w:rPr>
              <w:t xml:space="preserve"> vietas katram stāvvadam līdz </w:t>
            </w:r>
            <w:proofErr w:type="spellStart"/>
            <w:r w:rsidRPr="003056DF">
              <w:rPr>
                <w:rFonts w:ascii="Times New Roman" w:eastAsia="Calibri" w:hAnsi="Times New Roman" w:cs="Times New Roman"/>
                <w:color w:val="00000A"/>
              </w:rPr>
              <w:t>izvadam</w:t>
            </w:r>
            <w:proofErr w:type="spellEnd"/>
            <w:r w:rsidRPr="003056DF">
              <w:rPr>
                <w:rFonts w:ascii="Times New Roman" w:eastAsia="Calibri" w:hAnsi="Times New Roman" w:cs="Times New Roman"/>
                <w:color w:val="00000A"/>
              </w:rPr>
              <w:t xml:space="preserve"> no ēkas. Stāvvadiem, kuriem tehniski iespējams, paredzēt ventilācijas </w:t>
            </w:r>
            <w:proofErr w:type="spellStart"/>
            <w:r w:rsidRPr="003056DF">
              <w:rPr>
                <w:rFonts w:ascii="Times New Roman" w:eastAsia="Calibri" w:hAnsi="Times New Roman" w:cs="Times New Roman"/>
                <w:color w:val="00000A"/>
              </w:rPr>
              <w:t>izvadus</w:t>
            </w:r>
            <w:proofErr w:type="spellEnd"/>
            <w:r w:rsidRPr="003056DF">
              <w:rPr>
                <w:rFonts w:ascii="Times New Roman" w:eastAsia="Calibri" w:hAnsi="Times New Roman" w:cs="Times New Roman"/>
                <w:color w:val="00000A"/>
              </w:rPr>
              <w:t xml:space="preserve"> uz ēkas jumta.</w:t>
            </w:r>
          </w:p>
        </w:tc>
      </w:tr>
      <w:tr w:rsidR="006F7A5F" w:rsidRPr="006F7A5F" w:rsidTr="008D1F02">
        <w:tc>
          <w:tcPr>
            <w:tcW w:w="1135" w:type="dxa"/>
            <w:vAlign w:val="center"/>
          </w:tcPr>
          <w:p w:rsidR="006F7A5F" w:rsidRPr="006F7A5F" w:rsidRDefault="006F7A5F" w:rsidP="006F7A5F">
            <w:pPr>
              <w:spacing w:after="0" w:line="240" w:lineRule="auto"/>
              <w:jc w:val="center"/>
              <w:rPr>
                <w:rFonts w:ascii="Times New Roman" w:eastAsia="Times New Roman" w:hAnsi="Times New Roman" w:cs="Times New Roman"/>
              </w:rPr>
            </w:pPr>
            <w:r w:rsidRPr="006F7A5F">
              <w:rPr>
                <w:rFonts w:ascii="Times New Roman" w:eastAsia="Times New Roman" w:hAnsi="Times New Roman" w:cs="Times New Roman"/>
              </w:rPr>
              <w:lastRenderedPageBreak/>
              <w:t>4.3.</w:t>
            </w:r>
          </w:p>
        </w:tc>
        <w:tc>
          <w:tcPr>
            <w:tcW w:w="1701" w:type="dxa"/>
            <w:vAlign w:val="center"/>
          </w:tcPr>
          <w:p w:rsidR="006F7A5F" w:rsidRPr="006F7A5F" w:rsidRDefault="006F7A5F" w:rsidP="006F7A5F">
            <w:pPr>
              <w:spacing w:after="0" w:line="240" w:lineRule="auto"/>
              <w:jc w:val="center"/>
              <w:rPr>
                <w:rFonts w:ascii="Times New Roman" w:eastAsia="Times New Roman" w:hAnsi="Times New Roman" w:cs="Times New Roman"/>
                <w:b/>
              </w:rPr>
            </w:pPr>
            <w:r w:rsidRPr="006F7A5F">
              <w:rPr>
                <w:rFonts w:ascii="Times New Roman" w:eastAsia="Times New Roman" w:hAnsi="Times New Roman" w:cs="Times New Roman"/>
                <w:b/>
              </w:rPr>
              <w:t>Elektroapgāde</w:t>
            </w:r>
          </w:p>
        </w:tc>
        <w:tc>
          <w:tcPr>
            <w:tcW w:w="7229" w:type="dxa"/>
            <w:gridSpan w:val="2"/>
            <w:vAlign w:val="center"/>
          </w:tcPr>
          <w:p w:rsidR="006F7A5F" w:rsidRPr="006F7A5F" w:rsidRDefault="006F7A5F" w:rsidP="006F7A5F">
            <w:pPr>
              <w:numPr>
                <w:ilvl w:val="0"/>
                <w:numId w:val="6"/>
              </w:numPr>
              <w:spacing w:after="0" w:line="240" w:lineRule="auto"/>
              <w:ind w:left="482" w:hanging="283"/>
              <w:jc w:val="both"/>
              <w:rPr>
                <w:rFonts w:ascii="Times New Roman" w:eastAsia="Times New Roman" w:hAnsi="Times New Roman" w:cs="Times New Roman"/>
              </w:rPr>
            </w:pPr>
            <w:r w:rsidRPr="006F7A5F">
              <w:rPr>
                <w:rFonts w:ascii="Times New Roman" w:eastAsia="Times New Roman" w:hAnsi="Times New Roman" w:cs="Times New Roman"/>
              </w:rPr>
              <w:t xml:space="preserve">zibens aizsardzības vispārējie rādītāji </w:t>
            </w:r>
          </w:p>
          <w:p w:rsidR="006F7A5F" w:rsidRPr="006F7A5F" w:rsidRDefault="006F7A5F" w:rsidP="006F7A5F">
            <w:pPr>
              <w:numPr>
                <w:ilvl w:val="0"/>
                <w:numId w:val="6"/>
              </w:numPr>
              <w:spacing w:after="0" w:line="240" w:lineRule="auto"/>
              <w:ind w:left="482" w:hanging="283"/>
              <w:jc w:val="both"/>
              <w:rPr>
                <w:rFonts w:ascii="Times New Roman" w:eastAsia="Times New Roman" w:hAnsi="Times New Roman" w:cs="Times New Roman"/>
              </w:rPr>
            </w:pPr>
            <w:r w:rsidRPr="006F7A5F">
              <w:rPr>
                <w:rFonts w:ascii="Times New Roman" w:eastAsia="Times New Roman" w:hAnsi="Times New Roman" w:cs="Times New Roman"/>
              </w:rPr>
              <w:t>zibens aizsardzības trases plāns, mērogā M 1:</w:t>
            </w:r>
            <w:r w:rsidR="00E8323B">
              <w:rPr>
                <w:rFonts w:ascii="Times New Roman" w:eastAsia="Times New Roman" w:hAnsi="Times New Roman" w:cs="Times New Roman"/>
              </w:rPr>
              <w:t>1</w:t>
            </w:r>
            <w:r w:rsidRPr="006F7A5F">
              <w:rPr>
                <w:rFonts w:ascii="Times New Roman" w:eastAsia="Times New Roman" w:hAnsi="Times New Roman" w:cs="Times New Roman"/>
              </w:rPr>
              <w:t>00</w:t>
            </w:r>
          </w:p>
          <w:p w:rsidR="006F7A5F" w:rsidRPr="006F7A5F" w:rsidRDefault="006F7A5F" w:rsidP="008D1F02">
            <w:pPr>
              <w:numPr>
                <w:ilvl w:val="0"/>
                <w:numId w:val="6"/>
              </w:numPr>
              <w:spacing w:after="0" w:line="240" w:lineRule="auto"/>
              <w:ind w:left="482" w:hanging="283"/>
              <w:jc w:val="both"/>
              <w:rPr>
                <w:rFonts w:ascii="Times New Roman" w:eastAsia="Times New Roman" w:hAnsi="Times New Roman" w:cs="Times New Roman"/>
              </w:rPr>
            </w:pPr>
            <w:r w:rsidRPr="006F7A5F">
              <w:rPr>
                <w:rFonts w:ascii="Times New Roman" w:eastAsia="Times New Roman" w:hAnsi="Times New Roman" w:cs="Times New Roman"/>
              </w:rPr>
              <w:t>zibens aizsardzības montāžas plāns (visas fasādes), mērogā M 1:</w:t>
            </w:r>
            <w:r w:rsidR="00E8323B">
              <w:rPr>
                <w:rFonts w:ascii="Times New Roman" w:eastAsia="Times New Roman" w:hAnsi="Times New Roman" w:cs="Times New Roman"/>
              </w:rPr>
              <w:t>1</w:t>
            </w:r>
            <w:r w:rsidRPr="006F7A5F">
              <w:rPr>
                <w:rFonts w:ascii="Times New Roman" w:eastAsia="Times New Roman" w:hAnsi="Times New Roman" w:cs="Times New Roman"/>
              </w:rPr>
              <w:t>00</w:t>
            </w:r>
          </w:p>
        </w:tc>
      </w:tr>
      <w:tr w:rsidR="006F7A5F" w:rsidRPr="006F7A5F" w:rsidTr="008D1F02">
        <w:tc>
          <w:tcPr>
            <w:tcW w:w="1135" w:type="dxa"/>
            <w:vAlign w:val="center"/>
          </w:tcPr>
          <w:p w:rsidR="006F7A5F" w:rsidRPr="006F7A5F" w:rsidRDefault="006F7A5F" w:rsidP="006F7A5F">
            <w:pPr>
              <w:spacing w:after="0" w:line="240" w:lineRule="auto"/>
              <w:jc w:val="center"/>
              <w:rPr>
                <w:rFonts w:ascii="Times New Roman" w:eastAsia="Times New Roman" w:hAnsi="Times New Roman" w:cs="Times New Roman"/>
              </w:rPr>
            </w:pPr>
            <w:r w:rsidRPr="006F7A5F">
              <w:rPr>
                <w:rFonts w:ascii="Times New Roman" w:eastAsia="Times New Roman" w:hAnsi="Times New Roman" w:cs="Times New Roman"/>
              </w:rPr>
              <w:t>4.4.</w:t>
            </w:r>
          </w:p>
        </w:tc>
        <w:tc>
          <w:tcPr>
            <w:tcW w:w="1701" w:type="dxa"/>
            <w:vAlign w:val="center"/>
          </w:tcPr>
          <w:p w:rsidR="006F7A5F" w:rsidRPr="006F7A5F" w:rsidRDefault="006F7A5F" w:rsidP="006F7A5F">
            <w:pPr>
              <w:spacing w:after="0" w:line="240" w:lineRule="auto"/>
              <w:jc w:val="center"/>
              <w:rPr>
                <w:rFonts w:ascii="Times New Roman" w:eastAsia="Times New Roman" w:hAnsi="Times New Roman" w:cs="Times New Roman"/>
                <w:b/>
              </w:rPr>
            </w:pPr>
            <w:r w:rsidRPr="006F7A5F">
              <w:rPr>
                <w:rFonts w:ascii="Times New Roman" w:eastAsia="Times New Roman" w:hAnsi="Times New Roman" w:cs="Times New Roman"/>
                <w:b/>
              </w:rPr>
              <w:t>Norādījumi tāmju sastādīšanai</w:t>
            </w:r>
          </w:p>
        </w:tc>
        <w:tc>
          <w:tcPr>
            <w:tcW w:w="7229" w:type="dxa"/>
            <w:gridSpan w:val="2"/>
            <w:vAlign w:val="center"/>
          </w:tcPr>
          <w:p w:rsidR="006F7A5F" w:rsidRPr="006F7A5F" w:rsidRDefault="006F7A5F" w:rsidP="006F7A5F">
            <w:pPr>
              <w:numPr>
                <w:ilvl w:val="0"/>
                <w:numId w:val="6"/>
              </w:numPr>
              <w:spacing w:after="0" w:line="240" w:lineRule="auto"/>
              <w:ind w:left="482" w:hanging="283"/>
              <w:jc w:val="both"/>
              <w:rPr>
                <w:rFonts w:ascii="Times New Roman" w:eastAsia="Times New Roman" w:hAnsi="Times New Roman" w:cs="Times New Roman"/>
              </w:rPr>
            </w:pPr>
            <w:r w:rsidRPr="006F7A5F">
              <w:rPr>
                <w:rFonts w:ascii="Times New Roman" w:eastAsia="Times New Roman" w:hAnsi="Times New Roman" w:cs="Times New Roman"/>
              </w:rPr>
              <w:t>Tāmes forma veidojama atbilstoši LBN 501-15</w:t>
            </w:r>
          </w:p>
          <w:p w:rsidR="006F7A5F" w:rsidRPr="006F7A5F" w:rsidRDefault="006F7A5F" w:rsidP="006F7A5F">
            <w:pPr>
              <w:numPr>
                <w:ilvl w:val="0"/>
                <w:numId w:val="6"/>
              </w:numPr>
              <w:spacing w:after="0" w:line="240" w:lineRule="auto"/>
              <w:ind w:left="482" w:hanging="283"/>
              <w:jc w:val="both"/>
              <w:rPr>
                <w:rFonts w:ascii="Times New Roman" w:eastAsia="Times New Roman" w:hAnsi="Times New Roman" w:cs="Times New Roman"/>
              </w:rPr>
            </w:pPr>
            <w:r w:rsidRPr="006F7A5F">
              <w:rPr>
                <w:rFonts w:ascii="Times New Roman" w:eastAsia="Times New Roman" w:hAnsi="Times New Roman" w:cs="Times New Roman"/>
              </w:rPr>
              <w:t xml:space="preserve">Tāmē iekļaujami visi darbi, materiāli un mehānismi, kas nepieciešami projekta realizācijai, atbilstoši izstrādātā projekta risinājumiem un apjomiem </w:t>
            </w:r>
          </w:p>
          <w:p w:rsidR="006F7A5F" w:rsidRPr="006F7A5F" w:rsidRDefault="006F7A5F" w:rsidP="006F7A5F">
            <w:pPr>
              <w:numPr>
                <w:ilvl w:val="0"/>
                <w:numId w:val="5"/>
              </w:numPr>
              <w:spacing w:after="0" w:line="240" w:lineRule="auto"/>
              <w:ind w:left="459" w:hanging="260"/>
              <w:jc w:val="both"/>
              <w:rPr>
                <w:rFonts w:ascii="Times New Roman" w:eastAsia="Times New Roman" w:hAnsi="Times New Roman" w:cs="Times New Roman"/>
              </w:rPr>
            </w:pPr>
            <w:r w:rsidRPr="006F7A5F">
              <w:rPr>
                <w:rFonts w:ascii="Times New Roman" w:eastAsia="Times New Roman" w:hAnsi="Times New Roman" w:cs="Times New Roman"/>
              </w:rPr>
              <w:t>Tāmes jāiesniedz Microsoft Office Excel (.</w:t>
            </w:r>
            <w:proofErr w:type="spellStart"/>
            <w:r w:rsidRPr="006F7A5F">
              <w:rPr>
                <w:rFonts w:ascii="Times New Roman" w:eastAsia="Times New Roman" w:hAnsi="Times New Roman" w:cs="Times New Roman"/>
              </w:rPr>
              <w:t>xls</w:t>
            </w:r>
            <w:proofErr w:type="spellEnd"/>
            <w:r w:rsidRPr="006F7A5F">
              <w:rPr>
                <w:rFonts w:ascii="Times New Roman" w:eastAsia="Times New Roman" w:hAnsi="Times New Roman" w:cs="Times New Roman"/>
              </w:rPr>
              <w:t xml:space="preserve"> vai .</w:t>
            </w:r>
            <w:proofErr w:type="spellStart"/>
            <w:r w:rsidRPr="006F7A5F">
              <w:rPr>
                <w:rFonts w:ascii="Times New Roman" w:eastAsia="Times New Roman" w:hAnsi="Times New Roman" w:cs="Times New Roman"/>
              </w:rPr>
              <w:t>xlsx</w:t>
            </w:r>
            <w:proofErr w:type="spellEnd"/>
            <w:r w:rsidRPr="006F7A5F">
              <w:rPr>
                <w:rFonts w:ascii="Times New Roman" w:eastAsia="Times New Roman" w:hAnsi="Times New Roman" w:cs="Times New Roman"/>
              </w:rPr>
              <w:t>) vai ekvivalentā formātā, failā saglabājot visas aprēķinu formulas</w:t>
            </w:r>
          </w:p>
        </w:tc>
      </w:tr>
      <w:tr w:rsidR="006F7A5F" w:rsidRPr="006F7A5F" w:rsidTr="008D1F02">
        <w:tc>
          <w:tcPr>
            <w:tcW w:w="1135" w:type="dxa"/>
            <w:vAlign w:val="center"/>
          </w:tcPr>
          <w:p w:rsidR="006F7A5F" w:rsidRPr="006F7A5F" w:rsidRDefault="006F7A5F" w:rsidP="006F7A5F">
            <w:pPr>
              <w:spacing w:after="0" w:line="240" w:lineRule="auto"/>
              <w:jc w:val="center"/>
              <w:rPr>
                <w:rFonts w:ascii="Times New Roman" w:eastAsia="Times New Roman" w:hAnsi="Times New Roman" w:cs="Times New Roman"/>
              </w:rPr>
            </w:pPr>
            <w:r w:rsidRPr="006F7A5F">
              <w:rPr>
                <w:rFonts w:ascii="Times New Roman" w:eastAsia="Times New Roman" w:hAnsi="Times New Roman" w:cs="Times New Roman"/>
              </w:rPr>
              <w:t>4.5.</w:t>
            </w:r>
          </w:p>
        </w:tc>
        <w:tc>
          <w:tcPr>
            <w:tcW w:w="1701" w:type="dxa"/>
            <w:vAlign w:val="center"/>
          </w:tcPr>
          <w:p w:rsidR="006F7A5F" w:rsidRPr="006F7A5F" w:rsidRDefault="006F7A5F" w:rsidP="006F7A5F">
            <w:pPr>
              <w:spacing w:after="0" w:line="240" w:lineRule="auto"/>
              <w:jc w:val="center"/>
              <w:rPr>
                <w:rFonts w:ascii="Times New Roman" w:eastAsia="Times New Roman" w:hAnsi="Times New Roman" w:cs="Times New Roman"/>
                <w:b/>
              </w:rPr>
            </w:pPr>
            <w:r w:rsidRPr="006F7A5F">
              <w:rPr>
                <w:rFonts w:ascii="Times New Roman" w:eastAsia="Times New Roman" w:hAnsi="Times New Roman" w:cs="Times New Roman"/>
                <w:b/>
              </w:rPr>
              <w:t>Citi norādījumi</w:t>
            </w:r>
          </w:p>
        </w:tc>
        <w:tc>
          <w:tcPr>
            <w:tcW w:w="7229" w:type="dxa"/>
            <w:gridSpan w:val="2"/>
            <w:vAlign w:val="center"/>
          </w:tcPr>
          <w:p w:rsidR="006F7A5F" w:rsidRPr="006F7A5F" w:rsidRDefault="006F7A5F" w:rsidP="006F7A5F">
            <w:pPr>
              <w:numPr>
                <w:ilvl w:val="0"/>
                <w:numId w:val="5"/>
              </w:numPr>
              <w:spacing w:after="0" w:line="240" w:lineRule="auto"/>
              <w:ind w:left="459" w:hanging="260"/>
              <w:jc w:val="both"/>
              <w:rPr>
                <w:rFonts w:ascii="Times New Roman" w:eastAsia="Times New Roman" w:hAnsi="Times New Roman" w:cs="Times New Roman"/>
              </w:rPr>
            </w:pPr>
            <w:r w:rsidRPr="006F7A5F">
              <w:rPr>
                <w:rFonts w:ascii="Times New Roman" w:eastAsia="Times New Roman" w:hAnsi="Times New Roman" w:cs="Times New Roman"/>
              </w:rPr>
              <w:t xml:space="preserve">Projektēšanas uzdevumā var nebūt paredzēti visi veicamie pasākumi. Ja projektēšanas gaitā tehnisku vai ekonomisku apsvērumu dēļ tiek konstatēts, ka lietderīgi veikt vēl citus pasākumus vai dokumentu izstrādi vai no atsevišķiem pasākumiem atteikties, visas paredzētās izmaiņas nekavējoši jāsaskaņo ar Pasūtītāju. </w:t>
            </w:r>
          </w:p>
          <w:p w:rsidR="006F7A5F" w:rsidRDefault="006F7A5F" w:rsidP="006F7A5F">
            <w:pPr>
              <w:numPr>
                <w:ilvl w:val="0"/>
                <w:numId w:val="5"/>
              </w:numPr>
              <w:spacing w:after="0" w:line="240" w:lineRule="auto"/>
              <w:ind w:left="459" w:hanging="260"/>
              <w:jc w:val="both"/>
              <w:rPr>
                <w:rFonts w:ascii="Times New Roman" w:eastAsia="Times New Roman" w:hAnsi="Times New Roman" w:cs="Times New Roman"/>
              </w:rPr>
            </w:pPr>
            <w:r w:rsidRPr="006F7A5F">
              <w:rPr>
                <w:rFonts w:ascii="Times New Roman" w:eastAsia="Times New Roman" w:hAnsi="Times New Roman" w:cs="Times New Roman"/>
              </w:rPr>
              <w:t xml:space="preserve">Papildus projektēšanas uzdevumā noteiktajiem, izstrādājami citi rasējumi vai mezglu risinājumi saskaņā ar ALTUM prasībām, ja nepieciešams. </w:t>
            </w:r>
          </w:p>
          <w:p w:rsidR="00211864" w:rsidRPr="006F7A5F" w:rsidRDefault="00211864" w:rsidP="00211864">
            <w:pPr>
              <w:spacing w:after="0" w:line="240" w:lineRule="auto"/>
              <w:ind w:left="459"/>
              <w:jc w:val="both"/>
              <w:rPr>
                <w:rFonts w:ascii="Times New Roman" w:eastAsia="Times New Roman" w:hAnsi="Times New Roman" w:cs="Times New Roman"/>
              </w:rPr>
            </w:pPr>
          </w:p>
        </w:tc>
      </w:tr>
      <w:tr w:rsidR="00E16F61" w:rsidRPr="006F7A5F" w:rsidTr="008D1F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034" w:type="dxa"/>
            <w:gridSpan w:val="3"/>
            <w:shd w:val="clear" w:color="auto" w:fill="auto"/>
          </w:tcPr>
          <w:p w:rsidR="00E16F61" w:rsidRPr="006F7A5F" w:rsidRDefault="00E16F61" w:rsidP="00E16F61">
            <w:pPr>
              <w:keepNext/>
              <w:numPr>
                <w:ilvl w:val="0"/>
                <w:numId w:val="13"/>
              </w:numPr>
              <w:overflowPunct w:val="0"/>
              <w:autoSpaceDE w:val="0"/>
              <w:autoSpaceDN w:val="0"/>
              <w:adjustRightInd w:val="0"/>
              <w:spacing w:after="0" w:line="240" w:lineRule="auto"/>
              <w:ind w:left="0"/>
              <w:textAlignment w:val="baseline"/>
              <w:rPr>
                <w:rFonts w:ascii="Times New Roman" w:eastAsia="Times New Roman" w:hAnsi="Times New Roman" w:cs="Times New Roman"/>
                <w:sz w:val="24"/>
                <w:szCs w:val="24"/>
              </w:rPr>
            </w:pPr>
            <w:r w:rsidRPr="006F7A5F">
              <w:rPr>
                <w:rFonts w:ascii="Times New Roman" w:eastAsia="Times New Roman" w:hAnsi="Times New Roman" w:cs="Times New Roman"/>
                <w:sz w:val="24"/>
                <w:szCs w:val="24"/>
              </w:rPr>
              <w:t>Pasūtītājs:</w:t>
            </w:r>
          </w:p>
          <w:p w:rsidR="00E16F61" w:rsidRPr="006F7A5F" w:rsidRDefault="00E71E3C" w:rsidP="00BB4D38">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SIA “Zeiferti</w:t>
            </w:r>
            <w:r w:rsidR="00E16F61">
              <w:rPr>
                <w:rFonts w:ascii="Times New Roman" w:eastAsia="Times New Roman" w:hAnsi="Times New Roman" w:cs="Times New Roman"/>
                <w:sz w:val="20"/>
                <w:szCs w:val="20"/>
              </w:rPr>
              <w:t>”</w:t>
            </w:r>
          </w:p>
          <w:p w:rsidR="00E16F61" w:rsidRDefault="00E16F61" w:rsidP="00BB4D38">
            <w:pPr>
              <w:spacing w:after="0" w:line="240" w:lineRule="auto"/>
              <w:jc w:val="both"/>
              <w:rPr>
                <w:rFonts w:ascii="Times New Roman" w:eastAsia="Times New Roman" w:hAnsi="Times New Roman" w:cs="Times New Roman"/>
                <w:sz w:val="20"/>
                <w:szCs w:val="20"/>
              </w:rPr>
            </w:pPr>
          </w:p>
          <w:p w:rsidR="00E16F61" w:rsidRPr="006F7A5F" w:rsidRDefault="00E16F61" w:rsidP="00BB4D38">
            <w:pPr>
              <w:spacing w:after="0" w:line="240" w:lineRule="auto"/>
              <w:jc w:val="both"/>
              <w:rPr>
                <w:rFonts w:ascii="Times New Roman" w:eastAsia="Times New Roman" w:hAnsi="Times New Roman" w:cs="Times New Roman"/>
                <w:sz w:val="20"/>
                <w:szCs w:val="20"/>
              </w:rPr>
            </w:pPr>
            <w:r w:rsidRPr="006F7A5F">
              <w:rPr>
                <w:rFonts w:ascii="Times New Roman" w:eastAsia="Times New Roman" w:hAnsi="Times New Roman" w:cs="Times New Roman"/>
                <w:sz w:val="20"/>
                <w:szCs w:val="20"/>
              </w:rPr>
              <w:t>Valdes priekšsēdētājs</w:t>
            </w:r>
          </w:p>
          <w:p w:rsidR="00E16F61" w:rsidRPr="006F7A5F" w:rsidRDefault="00E16F61" w:rsidP="00BB4D38">
            <w:pPr>
              <w:spacing w:after="0" w:line="240" w:lineRule="auto"/>
              <w:jc w:val="both"/>
              <w:rPr>
                <w:rFonts w:ascii="Times New Roman" w:eastAsia="Times New Roman" w:hAnsi="Times New Roman" w:cs="Times New Roman"/>
                <w:sz w:val="20"/>
                <w:szCs w:val="20"/>
              </w:rPr>
            </w:pPr>
          </w:p>
          <w:p w:rsidR="00E16F61" w:rsidRPr="006F7A5F" w:rsidRDefault="00E16F61" w:rsidP="00BB4D38">
            <w:pPr>
              <w:spacing w:after="0" w:line="240" w:lineRule="auto"/>
              <w:jc w:val="both"/>
              <w:rPr>
                <w:rFonts w:ascii="Times New Roman" w:eastAsia="Times New Roman" w:hAnsi="Times New Roman" w:cs="Times New Roman"/>
                <w:bCs/>
                <w:sz w:val="20"/>
                <w:szCs w:val="20"/>
              </w:rPr>
            </w:pPr>
            <w:r w:rsidRPr="006F7A5F">
              <w:rPr>
                <w:rFonts w:ascii="Times New Roman" w:eastAsia="Times New Roman" w:hAnsi="Times New Roman" w:cs="Times New Roman"/>
                <w:b/>
                <w:bCs/>
                <w:sz w:val="20"/>
                <w:szCs w:val="20"/>
              </w:rPr>
              <w:t xml:space="preserve">_________________________ </w:t>
            </w:r>
            <w:r w:rsidRPr="006F7A5F">
              <w:rPr>
                <w:rFonts w:ascii="Times New Roman" w:eastAsia="Times New Roman" w:hAnsi="Times New Roman" w:cs="Times New Roman"/>
                <w:bCs/>
                <w:sz w:val="20"/>
                <w:szCs w:val="20"/>
              </w:rPr>
              <w:t>M. Mazurs</w:t>
            </w:r>
          </w:p>
          <w:p w:rsidR="00E16F61" w:rsidRPr="006F7A5F" w:rsidRDefault="00E16F61" w:rsidP="00BB4D38">
            <w:pPr>
              <w:spacing w:after="0" w:line="240" w:lineRule="auto"/>
              <w:jc w:val="both"/>
              <w:rPr>
                <w:rFonts w:ascii="Times New Roman" w:eastAsia="Times New Roman" w:hAnsi="Times New Roman" w:cs="Times New Roman"/>
                <w:bCs/>
                <w:sz w:val="20"/>
                <w:szCs w:val="20"/>
              </w:rPr>
            </w:pPr>
          </w:p>
          <w:p w:rsidR="00E16F61" w:rsidRPr="006F7A5F" w:rsidRDefault="00E16F61" w:rsidP="00BB4D38">
            <w:pPr>
              <w:spacing w:after="0" w:line="240" w:lineRule="auto"/>
              <w:jc w:val="both"/>
              <w:rPr>
                <w:rFonts w:ascii="Times New Roman" w:eastAsia="Times New Roman" w:hAnsi="Times New Roman" w:cs="Times New Roman"/>
                <w:bCs/>
                <w:sz w:val="20"/>
                <w:szCs w:val="20"/>
              </w:rPr>
            </w:pPr>
            <w:r w:rsidRPr="006F7A5F">
              <w:rPr>
                <w:rFonts w:ascii="Times New Roman" w:eastAsia="Times New Roman" w:hAnsi="Times New Roman" w:cs="Times New Roman"/>
                <w:bCs/>
                <w:sz w:val="20"/>
                <w:szCs w:val="20"/>
              </w:rPr>
              <w:t xml:space="preserve">Valdes loceklis </w:t>
            </w:r>
          </w:p>
          <w:p w:rsidR="00E16F61" w:rsidRPr="006F7A5F" w:rsidRDefault="00E16F61" w:rsidP="00BB4D38">
            <w:pPr>
              <w:spacing w:after="0" w:line="240" w:lineRule="auto"/>
              <w:jc w:val="both"/>
              <w:rPr>
                <w:rFonts w:ascii="Times New Roman" w:eastAsia="Times New Roman" w:hAnsi="Times New Roman" w:cs="Times New Roman"/>
                <w:bCs/>
                <w:sz w:val="20"/>
                <w:szCs w:val="20"/>
              </w:rPr>
            </w:pPr>
            <w:r w:rsidRPr="006F7A5F">
              <w:rPr>
                <w:rFonts w:ascii="Times New Roman" w:eastAsia="Times New Roman" w:hAnsi="Times New Roman" w:cs="Times New Roman"/>
                <w:bCs/>
                <w:sz w:val="20"/>
                <w:szCs w:val="20"/>
              </w:rPr>
              <w:t>_________________________ V. Liepa</w:t>
            </w:r>
          </w:p>
          <w:p w:rsidR="00E16F61" w:rsidRPr="006F7A5F" w:rsidRDefault="00E16F61" w:rsidP="00BB4D38">
            <w:pPr>
              <w:spacing w:after="0" w:line="240" w:lineRule="auto"/>
              <w:jc w:val="both"/>
              <w:rPr>
                <w:rFonts w:ascii="Times New Roman" w:eastAsia="Times New Roman" w:hAnsi="Times New Roman" w:cs="Times New Roman"/>
                <w:b/>
                <w:bCs/>
                <w:sz w:val="20"/>
                <w:szCs w:val="20"/>
              </w:rPr>
            </w:pPr>
          </w:p>
        </w:tc>
        <w:tc>
          <w:tcPr>
            <w:tcW w:w="5031" w:type="dxa"/>
            <w:shd w:val="clear" w:color="auto" w:fill="auto"/>
          </w:tcPr>
          <w:p w:rsidR="00E16F61" w:rsidRPr="006F7A5F" w:rsidRDefault="00E16F61" w:rsidP="00E16F61">
            <w:pPr>
              <w:keepNext/>
              <w:numPr>
                <w:ilvl w:val="0"/>
                <w:numId w:val="13"/>
              </w:numPr>
              <w:overflowPunct w:val="0"/>
              <w:autoSpaceDE w:val="0"/>
              <w:autoSpaceDN w:val="0"/>
              <w:adjustRightInd w:val="0"/>
              <w:spacing w:after="0" w:line="240" w:lineRule="auto"/>
              <w:ind w:left="0"/>
              <w:textAlignment w:val="baseline"/>
              <w:rPr>
                <w:rFonts w:ascii="Times New Roman" w:eastAsia="Times New Roman" w:hAnsi="Times New Roman" w:cs="Times New Roman"/>
                <w:b/>
                <w:sz w:val="24"/>
                <w:szCs w:val="24"/>
              </w:rPr>
            </w:pPr>
            <w:r w:rsidRPr="006F7A5F">
              <w:rPr>
                <w:rFonts w:ascii="Times New Roman" w:eastAsia="Times New Roman" w:hAnsi="Times New Roman" w:cs="Times New Roman"/>
                <w:sz w:val="24"/>
                <w:szCs w:val="24"/>
              </w:rPr>
              <w:t>Izpildītājs:</w:t>
            </w:r>
          </w:p>
          <w:p w:rsidR="003056DF" w:rsidRPr="003056DF" w:rsidRDefault="003056DF" w:rsidP="003056DF">
            <w:pPr>
              <w:spacing w:after="0" w:line="240" w:lineRule="auto"/>
              <w:jc w:val="both"/>
              <w:rPr>
                <w:rFonts w:ascii="Times New Roman" w:eastAsia="Times New Roman" w:hAnsi="Times New Roman" w:cs="Times New Roman"/>
                <w:sz w:val="20"/>
                <w:szCs w:val="20"/>
              </w:rPr>
            </w:pPr>
            <w:r w:rsidRPr="003056DF">
              <w:rPr>
                <w:rFonts w:ascii="Times New Roman" w:eastAsia="Times New Roman" w:hAnsi="Times New Roman" w:cs="Times New Roman"/>
                <w:sz w:val="20"/>
                <w:szCs w:val="20"/>
                <w:lang w:eastAsia="lv-LV"/>
              </w:rPr>
              <w:t>SIA „</w:t>
            </w:r>
            <w:r w:rsidR="005A37CA">
              <w:t xml:space="preserve"> </w:t>
            </w:r>
            <w:r w:rsidR="007B0E0D">
              <w:rPr>
                <w:rFonts w:ascii="Times New Roman" w:eastAsia="Times New Roman" w:hAnsi="Times New Roman" w:cs="Times New Roman"/>
                <w:sz w:val="20"/>
                <w:szCs w:val="20"/>
                <w:lang w:eastAsia="lv-LV"/>
              </w:rPr>
              <w:t xml:space="preserve">   </w:t>
            </w:r>
            <w:r w:rsidRPr="003056DF">
              <w:rPr>
                <w:rFonts w:ascii="Times New Roman" w:eastAsia="Times New Roman" w:hAnsi="Times New Roman" w:cs="Times New Roman"/>
                <w:sz w:val="20"/>
                <w:szCs w:val="20"/>
              </w:rPr>
              <w:t>”</w:t>
            </w:r>
          </w:p>
          <w:p w:rsidR="005A37CA" w:rsidRDefault="005A37CA" w:rsidP="00BB4D38">
            <w:pPr>
              <w:spacing w:after="0" w:line="240" w:lineRule="auto"/>
              <w:jc w:val="both"/>
              <w:rPr>
                <w:rFonts w:ascii="Times New Roman" w:eastAsia="Times New Roman" w:hAnsi="Times New Roman" w:cs="Times New Roman"/>
                <w:sz w:val="20"/>
                <w:szCs w:val="20"/>
              </w:rPr>
            </w:pPr>
          </w:p>
          <w:p w:rsidR="005A37CA" w:rsidRDefault="005A37CA" w:rsidP="00BB4D38">
            <w:pPr>
              <w:spacing w:after="0" w:line="240" w:lineRule="auto"/>
              <w:jc w:val="both"/>
              <w:rPr>
                <w:rFonts w:ascii="Times New Roman" w:eastAsia="Times New Roman" w:hAnsi="Times New Roman" w:cs="Times New Roman"/>
                <w:sz w:val="20"/>
                <w:szCs w:val="20"/>
              </w:rPr>
            </w:pPr>
          </w:p>
          <w:p w:rsidR="005A37CA" w:rsidRPr="006F7A5F" w:rsidRDefault="005A37CA" w:rsidP="00BB4D38">
            <w:pPr>
              <w:spacing w:after="0" w:line="240" w:lineRule="auto"/>
              <w:jc w:val="both"/>
              <w:rPr>
                <w:rFonts w:ascii="Times New Roman" w:eastAsia="Times New Roman" w:hAnsi="Times New Roman" w:cs="Times New Roman"/>
                <w:sz w:val="20"/>
                <w:szCs w:val="20"/>
              </w:rPr>
            </w:pPr>
          </w:p>
          <w:p w:rsidR="003056DF" w:rsidRPr="006F7A5F" w:rsidRDefault="00204B2A" w:rsidP="003056DF">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Valdes loceklis</w:t>
            </w:r>
          </w:p>
          <w:p w:rsidR="00E16F61" w:rsidRDefault="00E16F61" w:rsidP="00BB4D38">
            <w:pPr>
              <w:spacing w:after="0" w:line="240" w:lineRule="auto"/>
              <w:jc w:val="both"/>
              <w:rPr>
                <w:rFonts w:ascii="Times New Roman" w:eastAsia="Times New Roman" w:hAnsi="Times New Roman" w:cs="Times New Roman"/>
                <w:sz w:val="20"/>
                <w:szCs w:val="20"/>
              </w:rPr>
            </w:pPr>
          </w:p>
          <w:p w:rsidR="00E16F61" w:rsidRPr="006F7A5F" w:rsidRDefault="00E16F61" w:rsidP="00BB4D38">
            <w:pPr>
              <w:spacing w:after="0" w:line="240" w:lineRule="auto"/>
              <w:jc w:val="both"/>
              <w:rPr>
                <w:rFonts w:ascii="Times New Roman" w:eastAsia="Times New Roman" w:hAnsi="Times New Roman" w:cs="Times New Roman"/>
                <w:bCs/>
                <w:sz w:val="20"/>
                <w:szCs w:val="20"/>
              </w:rPr>
            </w:pPr>
            <w:r w:rsidRPr="006F7A5F">
              <w:rPr>
                <w:rFonts w:ascii="Times New Roman" w:eastAsia="Times New Roman" w:hAnsi="Times New Roman" w:cs="Times New Roman"/>
                <w:b/>
                <w:bCs/>
                <w:sz w:val="20"/>
                <w:szCs w:val="20"/>
              </w:rPr>
              <w:t>________________________</w:t>
            </w:r>
            <w:r w:rsidR="007B0E0D">
              <w:rPr>
                <w:rFonts w:ascii="Times New Roman" w:eastAsia="Times New Roman" w:hAnsi="Times New Roman" w:cs="Times New Roman"/>
                <w:b/>
                <w:bCs/>
                <w:sz w:val="20"/>
                <w:szCs w:val="20"/>
              </w:rPr>
              <w:t xml:space="preserve">  </w:t>
            </w:r>
          </w:p>
          <w:p w:rsidR="00E16F61" w:rsidRPr="006F7A5F" w:rsidRDefault="00E16F61" w:rsidP="00BB4D38">
            <w:pPr>
              <w:spacing w:after="0" w:line="240" w:lineRule="auto"/>
              <w:jc w:val="both"/>
              <w:rPr>
                <w:rFonts w:ascii="Times New Roman" w:eastAsia="Times New Roman" w:hAnsi="Times New Roman" w:cs="Times New Roman"/>
                <w:b/>
                <w:bCs/>
                <w:sz w:val="20"/>
                <w:szCs w:val="20"/>
              </w:rPr>
            </w:pPr>
          </w:p>
        </w:tc>
      </w:tr>
    </w:tbl>
    <w:p w:rsidR="006F7A5F" w:rsidRDefault="006F7A5F"/>
    <w:sectPr w:rsidR="006F7A5F" w:rsidSect="00677430">
      <w:footerReference w:type="default" r:id="rId7"/>
      <w:pgSz w:w="11906" w:h="16838"/>
      <w:pgMar w:top="567" w:right="849" w:bottom="568" w:left="1276"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E64A6" w:rsidRDefault="007E64A6" w:rsidP="00F03F1E">
      <w:pPr>
        <w:spacing w:after="0" w:line="240" w:lineRule="auto"/>
      </w:pPr>
      <w:r>
        <w:separator/>
      </w:r>
    </w:p>
  </w:endnote>
  <w:endnote w:type="continuationSeparator" w:id="0">
    <w:p w:rsidR="007E64A6" w:rsidRDefault="007E64A6" w:rsidP="00F03F1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15764075"/>
      <w:docPartObj>
        <w:docPartGallery w:val="Page Numbers (Bottom of Page)"/>
        <w:docPartUnique/>
      </w:docPartObj>
    </w:sdtPr>
    <w:sdtEndPr/>
    <w:sdtContent>
      <w:sdt>
        <w:sdtPr>
          <w:id w:val="-1769616900"/>
          <w:docPartObj>
            <w:docPartGallery w:val="Page Numbers (Top of Page)"/>
            <w:docPartUnique/>
          </w:docPartObj>
        </w:sdtPr>
        <w:sdtEndPr/>
        <w:sdtContent>
          <w:p w:rsidR="00F03F1E" w:rsidRPr="00F03F1E" w:rsidRDefault="00F03F1E">
            <w:pPr>
              <w:pStyle w:val="Footer"/>
              <w:jc w:val="right"/>
            </w:pPr>
            <w:r w:rsidRPr="00F03F1E">
              <w:rPr>
                <w:bCs/>
                <w:sz w:val="24"/>
                <w:szCs w:val="24"/>
              </w:rPr>
              <w:fldChar w:fldCharType="begin"/>
            </w:r>
            <w:r w:rsidRPr="00F03F1E">
              <w:rPr>
                <w:bCs/>
              </w:rPr>
              <w:instrText xml:space="preserve"> PAGE </w:instrText>
            </w:r>
            <w:r w:rsidRPr="00F03F1E">
              <w:rPr>
                <w:bCs/>
                <w:sz w:val="24"/>
                <w:szCs w:val="24"/>
              </w:rPr>
              <w:fldChar w:fldCharType="separate"/>
            </w:r>
            <w:r w:rsidR="006319E3">
              <w:rPr>
                <w:bCs/>
                <w:noProof/>
              </w:rPr>
              <w:t>3</w:t>
            </w:r>
            <w:r w:rsidRPr="00F03F1E">
              <w:rPr>
                <w:bCs/>
                <w:sz w:val="24"/>
                <w:szCs w:val="24"/>
              </w:rPr>
              <w:fldChar w:fldCharType="end"/>
            </w:r>
            <w:r w:rsidRPr="00F03F1E">
              <w:t>/</w:t>
            </w:r>
            <w:r w:rsidRPr="00F03F1E">
              <w:rPr>
                <w:bCs/>
                <w:sz w:val="24"/>
                <w:szCs w:val="24"/>
              </w:rPr>
              <w:fldChar w:fldCharType="begin"/>
            </w:r>
            <w:r w:rsidRPr="00F03F1E">
              <w:rPr>
                <w:bCs/>
              </w:rPr>
              <w:instrText xml:space="preserve"> NUMPAGES  </w:instrText>
            </w:r>
            <w:r w:rsidRPr="00F03F1E">
              <w:rPr>
                <w:bCs/>
                <w:sz w:val="24"/>
                <w:szCs w:val="24"/>
              </w:rPr>
              <w:fldChar w:fldCharType="separate"/>
            </w:r>
            <w:r w:rsidR="006319E3">
              <w:rPr>
                <w:bCs/>
                <w:noProof/>
              </w:rPr>
              <w:t>3</w:t>
            </w:r>
            <w:r w:rsidRPr="00F03F1E">
              <w:rPr>
                <w:bCs/>
                <w:sz w:val="24"/>
                <w:szCs w:val="24"/>
              </w:rPr>
              <w:fldChar w:fldCharType="end"/>
            </w:r>
          </w:p>
        </w:sdtContent>
      </w:sdt>
    </w:sdtContent>
  </w:sdt>
  <w:p w:rsidR="00F03F1E" w:rsidRDefault="00F03F1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E64A6" w:rsidRDefault="007E64A6" w:rsidP="00F03F1E">
      <w:pPr>
        <w:spacing w:after="0" w:line="240" w:lineRule="auto"/>
      </w:pPr>
      <w:r>
        <w:separator/>
      </w:r>
    </w:p>
  </w:footnote>
  <w:footnote w:type="continuationSeparator" w:id="0">
    <w:p w:rsidR="007E64A6" w:rsidRDefault="007E64A6" w:rsidP="00F03F1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61B63"/>
    <w:multiLevelType w:val="hybridMultilevel"/>
    <w:tmpl w:val="995A79F0"/>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 w15:restartNumberingAfterBreak="0">
    <w:nsid w:val="024B19C3"/>
    <w:multiLevelType w:val="multilevel"/>
    <w:tmpl w:val="BB8C7E02"/>
    <w:lvl w:ilvl="0">
      <w:start w:val="1"/>
      <w:numFmt w:val="decimal"/>
      <w:lvlText w:val="%1."/>
      <w:lvlJc w:val="left"/>
      <w:pPr>
        <w:tabs>
          <w:tab w:val="num" w:pos="965"/>
        </w:tabs>
        <w:ind w:left="568" w:firstLine="0"/>
      </w:pPr>
      <w:rPr>
        <w:rFonts w:hint="default"/>
        <w:b w:val="0"/>
        <w:color w:val="auto"/>
        <w:spacing w:val="6"/>
      </w:rPr>
    </w:lvl>
    <w:lvl w:ilvl="1">
      <w:start w:val="1"/>
      <w:numFmt w:val="decimal"/>
      <w:pStyle w:val="Noteikumuapakpunkti"/>
      <w:lvlText w:val="%1.%2."/>
      <w:lvlJc w:val="left"/>
      <w:pPr>
        <w:tabs>
          <w:tab w:val="num" w:pos="680"/>
        </w:tabs>
        <w:ind w:left="0" w:firstLine="0"/>
      </w:pPr>
      <w:rPr>
        <w:rFonts w:hint="default"/>
        <w:b w:val="0"/>
        <w:color w:val="auto"/>
      </w:rPr>
    </w:lvl>
    <w:lvl w:ilvl="2">
      <w:start w:val="1"/>
      <w:numFmt w:val="decimal"/>
      <w:pStyle w:val="Noteikumuapakpunkti2"/>
      <w:lvlText w:val="%1.%2.%3."/>
      <w:lvlJc w:val="left"/>
      <w:pPr>
        <w:tabs>
          <w:tab w:val="num" w:pos="2695"/>
        </w:tabs>
        <w:ind w:left="1844" w:firstLine="0"/>
      </w:pPr>
      <w:rPr>
        <w:rFonts w:ascii="Times New Roman" w:hAnsi="Times New Roman" w:cs="Times New Roman" w:hint="default"/>
        <w:color w:val="auto"/>
        <w:sz w:val="24"/>
        <w:szCs w:val="24"/>
      </w:rPr>
    </w:lvl>
    <w:lvl w:ilvl="3">
      <w:start w:val="1"/>
      <w:numFmt w:val="decimal"/>
      <w:pStyle w:val="Noteikumuapakpunkt3"/>
      <w:lvlText w:val="%1.%2.%3.%4."/>
      <w:lvlJc w:val="left"/>
      <w:pPr>
        <w:tabs>
          <w:tab w:val="num" w:pos="1134"/>
        </w:tabs>
        <w:ind w:left="0" w:firstLine="0"/>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 w15:restartNumberingAfterBreak="0">
    <w:nsid w:val="05DA2778"/>
    <w:multiLevelType w:val="multilevel"/>
    <w:tmpl w:val="2620F9E4"/>
    <w:lvl w:ilvl="0">
      <w:start w:val="4"/>
      <w:numFmt w:val="decimal"/>
      <w:lvlText w:val="%1."/>
      <w:legacy w:legacy="1" w:legacySpace="0" w:legacyIndent="360"/>
      <w:lvlJc w:val="left"/>
      <w:rPr>
        <w:rFonts w:ascii="Times New Roman" w:hAnsi="Times New Roman" w:cs="Times New Roman" w:hint="default"/>
      </w:rPr>
    </w:lvl>
    <w:lvl w:ilvl="1">
      <w:start w:val="2"/>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440"/>
        </w:tabs>
        <w:ind w:left="1440" w:hanging="144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1800"/>
        </w:tabs>
        <w:ind w:left="1800" w:hanging="1800"/>
      </w:pPr>
      <w:rPr>
        <w:rFonts w:hint="default"/>
      </w:rPr>
    </w:lvl>
    <w:lvl w:ilvl="8">
      <w:start w:val="1"/>
      <w:numFmt w:val="decimal"/>
      <w:isLgl/>
      <w:lvlText w:val="%1.%2.%3.%4.%5.%6.%7.%8.%9."/>
      <w:lvlJc w:val="left"/>
      <w:pPr>
        <w:tabs>
          <w:tab w:val="num" w:pos="2160"/>
        </w:tabs>
        <w:ind w:left="2160" w:hanging="2160"/>
      </w:pPr>
      <w:rPr>
        <w:rFonts w:hint="default"/>
      </w:rPr>
    </w:lvl>
  </w:abstractNum>
  <w:abstractNum w:abstractNumId="3" w15:restartNumberingAfterBreak="0">
    <w:nsid w:val="080302CC"/>
    <w:multiLevelType w:val="hybridMultilevel"/>
    <w:tmpl w:val="E87456CA"/>
    <w:lvl w:ilvl="0" w:tplc="1CCE8422">
      <w:start w:val="1"/>
      <w:numFmt w:val="decimal"/>
      <w:lvlText w:val="%1."/>
      <w:lvlJc w:val="left"/>
      <w:pPr>
        <w:tabs>
          <w:tab w:val="num" w:pos="720"/>
        </w:tabs>
        <w:ind w:left="720" w:hanging="360"/>
      </w:pPr>
      <w:rPr>
        <w:rFonts w:hint="default"/>
      </w:rPr>
    </w:lvl>
    <w:lvl w:ilvl="1" w:tplc="7DBC0E08">
      <w:numFmt w:val="none"/>
      <w:lvlText w:val=""/>
      <w:lvlJc w:val="left"/>
      <w:pPr>
        <w:tabs>
          <w:tab w:val="num" w:pos="360"/>
        </w:tabs>
      </w:pPr>
    </w:lvl>
    <w:lvl w:ilvl="2" w:tplc="93103E30">
      <w:numFmt w:val="none"/>
      <w:lvlText w:val=""/>
      <w:lvlJc w:val="left"/>
      <w:pPr>
        <w:tabs>
          <w:tab w:val="num" w:pos="360"/>
        </w:tabs>
      </w:pPr>
    </w:lvl>
    <w:lvl w:ilvl="3" w:tplc="0C30D0B8">
      <w:numFmt w:val="none"/>
      <w:lvlText w:val=""/>
      <w:lvlJc w:val="left"/>
      <w:pPr>
        <w:tabs>
          <w:tab w:val="num" w:pos="360"/>
        </w:tabs>
      </w:pPr>
    </w:lvl>
    <w:lvl w:ilvl="4" w:tplc="DE2CBFC8">
      <w:numFmt w:val="none"/>
      <w:lvlText w:val=""/>
      <w:lvlJc w:val="left"/>
      <w:pPr>
        <w:tabs>
          <w:tab w:val="num" w:pos="360"/>
        </w:tabs>
      </w:pPr>
    </w:lvl>
    <w:lvl w:ilvl="5" w:tplc="CC346A0C">
      <w:numFmt w:val="none"/>
      <w:lvlText w:val=""/>
      <w:lvlJc w:val="left"/>
      <w:pPr>
        <w:tabs>
          <w:tab w:val="num" w:pos="360"/>
        </w:tabs>
      </w:pPr>
    </w:lvl>
    <w:lvl w:ilvl="6" w:tplc="BACE1BD0">
      <w:numFmt w:val="none"/>
      <w:lvlText w:val=""/>
      <w:lvlJc w:val="left"/>
      <w:pPr>
        <w:tabs>
          <w:tab w:val="num" w:pos="360"/>
        </w:tabs>
      </w:pPr>
    </w:lvl>
    <w:lvl w:ilvl="7" w:tplc="672695D0">
      <w:numFmt w:val="none"/>
      <w:lvlText w:val=""/>
      <w:lvlJc w:val="left"/>
      <w:pPr>
        <w:tabs>
          <w:tab w:val="num" w:pos="360"/>
        </w:tabs>
      </w:pPr>
    </w:lvl>
    <w:lvl w:ilvl="8" w:tplc="F6FCD9D8">
      <w:numFmt w:val="none"/>
      <w:lvlText w:val=""/>
      <w:lvlJc w:val="left"/>
      <w:pPr>
        <w:tabs>
          <w:tab w:val="num" w:pos="360"/>
        </w:tabs>
      </w:pPr>
    </w:lvl>
  </w:abstractNum>
  <w:abstractNum w:abstractNumId="4" w15:restartNumberingAfterBreak="0">
    <w:nsid w:val="0F8646D1"/>
    <w:multiLevelType w:val="multilevel"/>
    <w:tmpl w:val="C6C4F046"/>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22817573"/>
    <w:multiLevelType w:val="hybridMultilevel"/>
    <w:tmpl w:val="A19ED1D6"/>
    <w:lvl w:ilvl="0" w:tplc="F52078A4">
      <w:start w:val="1"/>
      <w:numFmt w:val="decimal"/>
      <w:lvlText w:val="%1)"/>
      <w:lvlJc w:val="left"/>
      <w:pPr>
        <w:ind w:left="1069" w:hanging="360"/>
      </w:pPr>
      <w:rPr>
        <w:rFonts w:hint="default"/>
      </w:rPr>
    </w:lvl>
    <w:lvl w:ilvl="1" w:tplc="04260019" w:tentative="1">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6" w15:restartNumberingAfterBreak="0">
    <w:nsid w:val="261117BE"/>
    <w:multiLevelType w:val="hybridMultilevel"/>
    <w:tmpl w:val="220ECAFC"/>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7" w15:restartNumberingAfterBreak="0">
    <w:nsid w:val="4D672C61"/>
    <w:multiLevelType w:val="hybridMultilevel"/>
    <w:tmpl w:val="BD96C2B6"/>
    <w:lvl w:ilvl="0" w:tplc="5B0657A2">
      <w:start w:val="1"/>
      <w:numFmt w:val="bullet"/>
      <w:lvlText w:val=""/>
      <w:lvlJc w:val="left"/>
      <w:pPr>
        <w:ind w:left="1440" w:hanging="360"/>
      </w:pPr>
      <w:rPr>
        <w:rFonts w:ascii="Symbol" w:hAnsi="Symbol" w:hint="default"/>
        <w:color w:val="auto"/>
      </w:rPr>
    </w:lvl>
    <w:lvl w:ilvl="1" w:tplc="04260003" w:tentative="1">
      <w:start w:val="1"/>
      <w:numFmt w:val="bullet"/>
      <w:lvlText w:val="o"/>
      <w:lvlJc w:val="left"/>
      <w:pPr>
        <w:ind w:left="2160" w:hanging="360"/>
      </w:pPr>
      <w:rPr>
        <w:rFonts w:ascii="Courier New" w:hAnsi="Courier New" w:cs="Courier New" w:hint="default"/>
      </w:rPr>
    </w:lvl>
    <w:lvl w:ilvl="2" w:tplc="04260005" w:tentative="1">
      <w:start w:val="1"/>
      <w:numFmt w:val="bullet"/>
      <w:lvlText w:val=""/>
      <w:lvlJc w:val="left"/>
      <w:pPr>
        <w:ind w:left="2880" w:hanging="360"/>
      </w:pPr>
      <w:rPr>
        <w:rFonts w:ascii="Wingdings" w:hAnsi="Wingdings" w:hint="default"/>
      </w:rPr>
    </w:lvl>
    <w:lvl w:ilvl="3" w:tplc="04260001" w:tentative="1">
      <w:start w:val="1"/>
      <w:numFmt w:val="bullet"/>
      <w:lvlText w:val=""/>
      <w:lvlJc w:val="left"/>
      <w:pPr>
        <w:ind w:left="3600" w:hanging="360"/>
      </w:pPr>
      <w:rPr>
        <w:rFonts w:ascii="Symbol" w:hAnsi="Symbol" w:hint="default"/>
      </w:rPr>
    </w:lvl>
    <w:lvl w:ilvl="4" w:tplc="04260003" w:tentative="1">
      <w:start w:val="1"/>
      <w:numFmt w:val="bullet"/>
      <w:lvlText w:val="o"/>
      <w:lvlJc w:val="left"/>
      <w:pPr>
        <w:ind w:left="4320" w:hanging="360"/>
      </w:pPr>
      <w:rPr>
        <w:rFonts w:ascii="Courier New" w:hAnsi="Courier New" w:cs="Courier New" w:hint="default"/>
      </w:rPr>
    </w:lvl>
    <w:lvl w:ilvl="5" w:tplc="04260005" w:tentative="1">
      <w:start w:val="1"/>
      <w:numFmt w:val="bullet"/>
      <w:lvlText w:val=""/>
      <w:lvlJc w:val="left"/>
      <w:pPr>
        <w:ind w:left="5040" w:hanging="360"/>
      </w:pPr>
      <w:rPr>
        <w:rFonts w:ascii="Wingdings" w:hAnsi="Wingdings" w:hint="default"/>
      </w:rPr>
    </w:lvl>
    <w:lvl w:ilvl="6" w:tplc="04260001" w:tentative="1">
      <w:start w:val="1"/>
      <w:numFmt w:val="bullet"/>
      <w:lvlText w:val=""/>
      <w:lvlJc w:val="left"/>
      <w:pPr>
        <w:ind w:left="5760" w:hanging="360"/>
      </w:pPr>
      <w:rPr>
        <w:rFonts w:ascii="Symbol" w:hAnsi="Symbol" w:hint="default"/>
      </w:rPr>
    </w:lvl>
    <w:lvl w:ilvl="7" w:tplc="04260003" w:tentative="1">
      <w:start w:val="1"/>
      <w:numFmt w:val="bullet"/>
      <w:lvlText w:val="o"/>
      <w:lvlJc w:val="left"/>
      <w:pPr>
        <w:ind w:left="6480" w:hanging="360"/>
      </w:pPr>
      <w:rPr>
        <w:rFonts w:ascii="Courier New" w:hAnsi="Courier New" w:cs="Courier New" w:hint="default"/>
      </w:rPr>
    </w:lvl>
    <w:lvl w:ilvl="8" w:tplc="04260005" w:tentative="1">
      <w:start w:val="1"/>
      <w:numFmt w:val="bullet"/>
      <w:lvlText w:val=""/>
      <w:lvlJc w:val="left"/>
      <w:pPr>
        <w:ind w:left="7200" w:hanging="360"/>
      </w:pPr>
      <w:rPr>
        <w:rFonts w:ascii="Wingdings" w:hAnsi="Wingdings" w:hint="default"/>
      </w:rPr>
    </w:lvl>
  </w:abstractNum>
  <w:abstractNum w:abstractNumId="8" w15:restartNumberingAfterBreak="0">
    <w:nsid w:val="534F344B"/>
    <w:multiLevelType w:val="hybridMultilevel"/>
    <w:tmpl w:val="CAD0251E"/>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9" w15:restartNumberingAfterBreak="0">
    <w:nsid w:val="5DB4076C"/>
    <w:multiLevelType w:val="multilevel"/>
    <w:tmpl w:val="241822CC"/>
    <w:lvl w:ilvl="0">
      <w:start w:val="1"/>
      <w:numFmt w:val="decimal"/>
      <w:lvlText w:val="%1."/>
      <w:lvlJc w:val="left"/>
      <w:pPr>
        <w:tabs>
          <w:tab w:val="num" w:pos="965"/>
        </w:tabs>
        <w:ind w:left="568" w:firstLine="0"/>
      </w:pPr>
      <w:rPr>
        <w:rFonts w:hint="default"/>
        <w:b w:val="0"/>
        <w:color w:val="auto"/>
        <w:spacing w:val="6"/>
      </w:rPr>
    </w:lvl>
    <w:lvl w:ilvl="1">
      <w:start w:val="1"/>
      <w:numFmt w:val="bullet"/>
      <w:lvlText w:val=""/>
      <w:lvlJc w:val="left"/>
      <w:pPr>
        <w:tabs>
          <w:tab w:val="num" w:pos="680"/>
        </w:tabs>
        <w:ind w:left="0" w:firstLine="0"/>
      </w:pPr>
      <w:rPr>
        <w:rFonts w:ascii="Symbol" w:hAnsi="Symbol" w:hint="default"/>
        <w:b w:val="0"/>
        <w:color w:val="auto"/>
      </w:rPr>
    </w:lvl>
    <w:lvl w:ilvl="2">
      <w:start w:val="1"/>
      <w:numFmt w:val="decimal"/>
      <w:lvlText w:val="%1.%2.%3."/>
      <w:lvlJc w:val="left"/>
      <w:pPr>
        <w:tabs>
          <w:tab w:val="num" w:pos="851"/>
        </w:tabs>
        <w:ind w:left="0" w:firstLine="0"/>
      </w:pPr>
      <w:rPr>
        <w:rFonts w:hint="default"/>
        <w:color w:val="auto"/>
      </w:rPr>
    </w:lvl>
    <w:lvl w:ilvl="3">
      <w:start w:val="1"/>
      <w:numFmt w:val="decimal"/>
      <w:lvlText w:val="%1.%2.%3.%4."/>
      <w:lvlJc w:val="left"/>
      <w:pPr>
        <w:tabs>
          <w:tab w:val="num" w:pos="1134"/>
        </w:tabs>
        <w:ind w:left="0" w:firstLine="0"/>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0" w15:restartNumberingAfterBreak="0">
    <w:nsid w:val="695F2147"/>
    <w:multiLevelType w:val="hybridMultilevel"/>
    <w:tmpl w:val="CA12B456"/>
    <w:lvl w:ilvl="0" w:tplc="C54EEE4E">
      <w:start w:val="1"/>
      <w:numFmt w:val="bullet"/>
      <w:lvlText w:val="-"/>
      <w:lvlJc w:val="left"/>
      <w:pPr>
        <w:ind w:left="927" w:hanging="360"/>
      </w:pPr>
      <w:rPr>
        <w:rFonts w:ascii="Times New Roman" w:eastAsia="Times New Roman" w:hAnsi="Times New Roman" w:cs="Times New Roman" w:hint="default"/>
      </w:rPr>
    </w:lvl>
    <w:lvl w:ilvl="1" w:tplc="04260003" w:tentative="1">
      <w:start w:val="1"/>
      <w:numFmt w:val="bullet"/>
      <w:lvlText w:val="o"/>
      <w:lvlJc w:val="left"/>
      <w:pPr>
        <w:ind w:left="1647" w:hanging="360"/>
      </w:pPr>
      <w:rPr>
        <w:rFonts w:ascii="Courier New" w:hAnsi="Courier New" w:cs="Courier New" w:hint="default"/>
      </w:rPr>
    </w:lvl>
    <w:lvl w:ilvl="2" w:tplc="04260005" w:tentative="1">
      <w:start w:val="1"/>
      <w:numFmt w:val="bullet"/>
      <w:lvlText w:val=""/>
      <w:lvlJc w:val="left"/>
      <w:pPr>
        <w:ind w:left="2367" w:hanging="360"/>
      </w:pPr>
      <w:rPr>
        <w:rFonts w:ascii="Wingdings" w:hAnsi="Wingdings" w:hint="default"/>
      </w:rPr>
    </w:lvl>
    <w:lvl w:ilvl="3" w:tplc="04260001" w:tentative="1">
      <w:start w:val="1"/>
      <w:numFmt w:val="bullet"/>
      <w:lvlText w:val=""/>
      <w:lvlJc w:val="left"/>
      <w:pPr>
        <w:ind w:left="3087" w:hanging="360"/>
      </w:pPr>
      <w:rPr>
        <w:rFonts w:ascii="Symbol" w:hAnsi="Symbol" w:hint="default"/>
      </w:rPr>
    </w:lvl>
    <w:lvl w:ilvl="4" w:tplc="04260003" w:tentative="1">
      <w:start w:val="1"/>
      <w:numFmt w:val="bullet"/>
      <w:lvlText w:val="o"/>
      <w:lvlJc w:val="left"/>
      <w:pPr>
        <w:ind w:left="3807" w:hanging="360"/>
      </w:pPr>
      <w:rPr>
        <w:rFonts w:ascii="Courier New" w:hAnsi="Courier New" w:cs="Courier New" w:hint="default"/>
      </w:rPr>
    </w:lvl>
    <w:lvl w:ilvl="5" w:tplc="04260005" w:tentative="1">
      <w:start w:val="1"/>
      <w:numFmt w:val="bullet"/>
      <w:lvlText w:val=""/>
      <w:lvlJc w:val="left"/>
      <w:pPr>
        <w:ind w:left="4527" w:hanging="360"/>
      </w:pPr>
      <w:rPr>
        <w:rFonts w:ascii="Wingdings" w:hAnsi="Wingdings" w:hint="default"/>
      </w:rPr>
    </w:lvl>
    <w:lvl w:ilvl="6" w:tplc="04260001" w:tentative="1">
      <w:start w:val="1"/>
      <w:numFmt w:val="bullet"/>
      <w:lvlText w:val=""/>
      <w:lvlJc w:val="left"/>
      <w:pPr>
        <w:ind w:left="5247" w:hanging="360"/>
      </w:pPr>
      <w:rPr>
        <w:rFonts w:ascii="Symbol" w:hAnsi="Symbol" w:hint="default"/>
      </w:rPr>
    </w:lvl>
    <w:lvl w:ilvl="7" w:tplc="04260003" w:tentative="1">
      <w:start w:val="1"/>
      <w:numFmt w:val="bullet"/>
      <w:lvlText w:val="o"/>
      <w:lvlJc w:val="left"/>
      <w:pPr>
        <w:ind w:left="5967" w:hanging="360"/>
      </w:pPr>
      <w:rPr>
        <w:rFonts w:ascii="Courier New" w:hAnsi="Courier New" w:cs="Courier New" w:hint="default"/>
      </w:rPr>
    </w:lvl>
    <w:lvl w:ilvl="8" w:tplc="04260005" w:tentative="1">
      <w:start w:val="1"/>
      <w:numFmt w:val="bullet"/>
      <w:lvlText w:val=""/>
      <w:lvlJc w:val="left"/>
      <w:pPr>
        <w:ind w:left="6687" w:hanging="360"/>
      </w:pPr>
      <w:rPr>
        <w:rFonts w:ascii="Wingdings" w:hAnsi="Wingdings" w:hint="default"/>
      </w:rPr>
    </w:lvl>
  </w:abstractNum>
  <w:abstractNum w:abstractNumId="11" w15:restartNumberingAfterBreak="0">
    <w:nsid w:val="72C07A73"/>
    <w:multiLevelType w:val="hybridMultilevel"/>
    <w:tmpl w:val="BF022484"/>
    <w:lvl w:ilvl="0" w:tplc="04260001">
      <w:start w:val="1"/>
      <w:numFmt w:val="bullet"/>
      <w:lvlText w:val=""/>
      <w:lvlJc w:val="left"/>
      <w:pPr>
        <w:ind w:left="1287" w:hanging="360"/>
      </w:pPr>
      <w:rPr>
        <w:rFonts w:ascii="Symbol" w:hAnsi="Symbol" w:hint="default"/>
      </w:rPr>
    </w:lvl>
    <w:lvl w:ilvl="1" w:tplc="04260003" w:tentative="1">
      <w:start w:val="1"/>
      <w:numFmt w:val="bullet"/>
      <w:lvlText w:val="o"/>
      <w:lvlJc w:val="left"/>
      <w:pPr>
        <w:ind w:left="2007" w:hanging="360"/>
      </w:pPr>
      <w:rPr>
        <w:rFonts w:ascii="Courier New" w:hAnsi="Courier New" w:cs="Courier New" w:hint="default"/>
      </w:rPr>
    </w:lvl>
    <w:lvl w:ilvl="2" w:tplc="04260005" w:tentative="1">
      <w:start w:val="1"/>
      <w:numFmt w:val="bullet"/>
      <w:lvlText w:val=""/>
      <w:lvlJc w:val="left"/>
      <w:pPr>
        <w:ind w:left="2727" w:hanging="360"/>
      </w:pPr>
      <w:rPr>
        <w:rFonts w:ascii="Wingdings" w:hAnsi="Wingdings" w:hint="default"/>
      </w:rPr>
    </w:lvl>
    <w:lvl w:ilvl="3" w:tplc="04260001" w:tentative="1">
      <w:start w:val="1"/>
      <w:numFmt w:val="bullet"/>
      <w:lvlText w:val=""/>
      <w:lvlJc w:val="left"/>
      <w:pPr>
        <w:ind w:left="3447" w:hanging="360"/>
      </w:pPr>
      <w:rPr>
        <w:rFonts w:ascii="Symbol" w:hAnsi="Symbol" w:hint="default"/>
      </w:rPr>
    </w:lvl>
    <w:lvl w:ilvl="4" w:tplc="04260003" w:tentative="1">
      <w:start w:val="1"/>
      <w:numFmt w:val="bullet"/>
      <w:lvlText w:val="o"/>
      <w:lvlJc w:val="left"/>
      <w:pPr>
        <w:ind w:left="4167" w:hanging="360"/>
      </w:pPr>
      <w:rPr>
        <w:rFonts w:ascii="Courier New" w:hAnsi="Courier New" w:cs="Courier New" w:hint="default"/>
      </w:rPr>
    </w:lvl>
    <w:lvl w:ilvl="5" w:tplc="04260005" w:tentative="1">
      <w:start w:val="1"/>
      <w:numFmt w:val="bullet"/>
      <w:lvlText w:val=""/>
      <w:lvlJc w:val="left"/>
      <w:pPr>
        <w:ind w:left="4887" w:hanging="360"/>
      </w:pPr>
      <w:rPr>
        <w:rFonts w:ascii="Wingdings" w:hAnsi="Wingdings" w:hint="default"/>
      </w:rPr>
    </w:lvl>
    <w:lvl w:ilvl="6" w:tplc="04260001" w:tentative="1">
      <w:start w:val="1"/>
      <w:numFmt w:val="bullet"/>
      <w:lvlText w:val=""/>
      <w:lvlJc w:val="left"/>
      <w:pPr>
        <w:ind w:left="5607" w:hanging="360"/>
      </w:pPr>
      <w:rPr>
        <w:rFonts w:ascii="Symbol" w:hAnsi="Symbol" w:hint="default"/>
      </w:rPr>
    </w:lvl>
    <w:lvl w:ilvl="7" w:tplc="04260003" w:tentative="1">
      <w:start w:val="1"/>
      <w:numFmt w:val="bullet"/>
      <w:lvlText w:val="o"/>
      <w:lvlJc w:val="left"/>
      <w:pPr>
        <w:ind w:left="6327" w:hanging="360"/>
      </w:pPr>
      <w:rPr>
        <w:rFonts w:ascii="Courier New" w:hAnsi="Courier New" w:cs="Courier New" w:hint="default"/>
      </w:rPr>
    </w:lvl>
    <w:lvl w:ilvl="8" w:tplc="04260005" w:tentative="1">
      <w:start w:val="1"/>
      <w:numFmt w:val="bullet"/>
      <w:lvlText w:val=""/>
      <w:lvlJc w:val="left"/>
      <w:pPr>
        <w:ind w:left="7047" w:hanging="360"/>
      </w:pPr>
      <w:rPr>
        <w:rFonts w:ascii="Wingdings" w:hAnsi="Wingdings" w:hint="default"/>
      </w:rPr>
    </w:lvl>
  </w:abstractNum>
  <w:num w:numId="1">
    <w:abstractNumId w:val="1"/>
  </w:num>
  <w:num w:numId="2">
    <w:abstractNumId w:val="9"/>
  </w:num>
  <w:num w:numId="3">
    <w:abstractNumId w:val="8"/>
  </w:num>
  <w:num w:numId="4">
    <w:abstractNumId w:val="7"/>
  </w:num>
  <w:num w:numId="5">
    <w:abstractNumId w:val="6"/>
  </w:num>
  <w:num w:numId="6">
    <w:abstractNumId w:val="0"/>
  </w:num>
  <w:num w:numId="7">
    <w:abstractNumId w:val="11"/>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
  </w:num>
  <w:num w:numId="10">
    <w:abstractNumId w:val="10"/>
  </w:num>
  <w:num w:numId="11">
    <w:abstractNumId w:val="3"/>
  </w:num>
  <w:num w:numId="12">
    <w:abstractNumId w:val="2"/>
  </w:num>
  <w:num w:numId="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7A5F"/>
    <w:rsid w:val="00204B2A"/>
    <w:rsid w:val="00211864"/>
    <w:rsid w:val="00260BF5"/>
    <w:rsid w:val="003056DF"/>
    <w:rsid w:val="004803B7"/>
    <w:rsid w:val="004C63C7"/>
    <w:rsid w:val="004E787A"/>
    <w:rsid w:val="0050349C"/>
    <w:rsid w:val="00551DCB"/>
    <w:rsid w:val="005A37CA"/>
    <w:rsid w:val="005E499A"/>
    <w:rsid w:val="006319E3"/>
    <w:rsid w:val="00677430"/>
    <w:rsid w:val="006F7A5F"/>
    <w:rsid w:val="00737B25"/>
    <w:rsid w:val="0077274E"/>
    <w:rsid w:val="007B0E0D"/>
    <w:rsid w:val="007C1006"/>
    <w:rsid w:val="007E64A6"/>
    <w:rsid w:val="00813B10"/>
    <w:rsid w:val="008D1F02"/>
    <w:rsid w:val="008E500B"/>
    <w:rsid w:val="00A615CE"/>
    <w:rsid w:val="00A90F5B"/>
    <w:rsid w:val="00B3444E"/>
    <w:rsid w:val="00BA6909"/>
    <w:rsid w:val="00C04476"/>
    <w:rsid w:val="00D32F01"/>
    <w:rsid w:val="00D73FAD"/>
    <w:rsid w:val="00E05C8F"/>
    <w:rsid w:val="00E16F61"/>
    <w:rsid w:val="00E71E3C"/>
    <w:rsid w:val="00E8323B"/>
    <w:rsid w:val="00F03F1E"/>
    <w:rsid w:val="00F177A7"/>
    <w:rsid w:val="00F4476C"/>
    <w:rsid w:val="00F72548"/>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3189D52-34B9-42CA-93F8-15B6B5234E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teikumuapakpunkti">
    <w:name w:val="Noteikumu apakšpunkti"/>
    <w:basedOn w:val="Normal"/>
    <w:rsid w:val="006F7A5F"/>
    <w:pPr>
      <w:numPr>
        <w:ilvl w:val="1"/>
        <w:numId w:val="1"/>
      </w:numPr>
      <w:spacing w:after="0" w:line="240" w:lineRule="auto"/>
    </w:pPr>
    <w:rPr>
      <w:rFonts w:ascii="Arial" w:eastAsia="Times New Roman" w:hAnsi="Arial" w:cs="Times New Roman"/>
      <w:sz w:val="18"/>
      <w:szCs w:val="20"/>
    </w:rPr>
  </w:style>
  <w:style w:type="paragraph" w:customStyle="1" w:styleId="Noteikumuapakpunkti2">
    <w:name w:val="Noteikumu apakšpunkti_2"/>
    <w:basedOn w:val="Normal"/>
    <w:rsid w:val="006F7A5F"/>
    <w:pPr>
      <w:numPr>
        <w:ilvl w:val="2"/>
        <w:numId w:val="1"/>
      </w:numPr>
      <w:spacing w:after="0" w:line="240" w:lineRule="auto"/>
    </w:pPr>
    <w:rPr>
      <w:rFonts w:ascii="Arial" w:eastAsia="Times New Roman" w:hAnsi="Arial" w:cs="Times New Roman"/>
      <w:sz w:val="18"/>
      <w:szCs w:val="20"/>
    </w:rPr>
  </w:style>
  <w:style w:type="paragraph" w:customStyle="1" w:styleId="Noteikumuapakpunkt3">
    <w:name w:val="Noteikumu apakšpunkt_3"/>
    <w:basedOn w:val="Normal"/>
    <w:rsid w:val="006F7A5F"/>
    <w:pPr>
      <w:numPr>
        <w:ilvl w:val="3"/>
        <w:numId w:val="1"/>
      </w:numPr>
      <w:spacing w:after="0" w:line="240" w:lineRule="auto"/>
    </w:pPr>
    <w:rPr>
      <w:rFonts w:ascii="Arial" w:eastAsia="Times New Roman" w:hAnsi="Arial" w:cs="Times New Roman"/>
      <w:sz w:val="18"/>
      <w:szCs w:val="20"/>
    </w:rPr>
  </w:style>
  <w:style w:type="paragraph" w:styleId="Header">
    <w:name w:val="header"/>
    <w:basedOn w:val="Normal"/>
    <w:link w:val="HeaderChar"/>
    <w:uiPriority w:val="99"/>
    <w:unhideWhenUsed/>
    <w:rsid w:val="00F03F1E"/>
    <w:pPr>
      <w:tabs>
        <w:tab w:val="center" w:pos="4153"/>
        <w:tab w:val="right" w:pos="8306"/>
      </w:tabs>
      <w:spacing w:after="0" w:line="240" w:lineRule="auto"/>
    </w:pPr>
  </w:style>
  <w:style w:type="character" w:customStyle="1" w:styleId="HeaderChar">
    <w:name w:val="Header Char"/>
    <w:basedOn w:val="DefaultParagraphFont"/>
    <w:link w:val="Header"/>
    <w:uiPriority w:val="99"/>
    <w:rsid w:val="00F03F1E"/>
  </w:style>
  <w:style w:type="paragraph" w:styleId="Footer">
    <w:name w:val="footer"/>
    <w:basedOn w:val="Normal"/>
    <w:link w:val="FooterChar"/>
    <w:uiPriority w:val="99"/>
    <w:unhideWhenUsed/>
    <w:rsid w:val="00F03F1E"/>
    <w:pPr>
      <w:tabs>
        <w:tab w:val="center" w:pos="4153"/>
        <w:tab w:val="right" w:pos="8306"/>
      </w:tabs>
      <w:spacing w:after="0" w:line="240" w:lineRule="auto"/>
    </w:pPr>
  </w:style>
  <w:style w:type="character" w:customStyle="1" w:styleId="FooterChar">
    <w:name w:val="Footer Char"/>
    <w:basedOn w:val="DefaultParagraphFont"/>
    <w:link w:val="Footer"/>
    <w:uiPriority w:val="99"/>
    <w:rsid w:val="00F03F1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TotalTime>
  <Pages>3</Pages>
  <Words>5560</Words>
  <Characters>3170</Characters>
  <Application>Microsoft Office Word</Application>
  <DocSecurity>0</DocSecurity>
  <Lines>26</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Rasma Berga</dc:creator>
  <cp:lastModifiedBy>Kristaps Vītiņš</cp:lastModifiedBy>
  <cp:revision>3</cp:revision>
  <dcterms:created xsi:type="dcterms:W3CDTF">2022-01-25T13:52:00Z</dcterms:created>
  <dcterms:modified xsi:type="dcterms:W3CDTF">2022-01-25T14:17:00Z</dcterms:modified>
</cp:coreProperties>
</file>